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C4EA5" w14:textId="77777777" w:rsidR="00DF282F" w:rsidRDefault="00DF282F" w:rsidP="00DF282F">
      <w:pPr>
        <w:rPr>
          <w:rFonts w:ascii="Meiryo UI" w:eastAsia="Meiryo UI" w:hAnsi="Meiryo UI" w:cs="ＭＳ 明朝"/>
          <w:b/>
          <w:sz w:val="22"/>
          <w:szCs w:val="22"/>
        </w:rPr>
      </w:pPr>
      <w:r>
        <w:rPr>
          <w:rFonts w:ascii="Meiryo UI" w:eastAsia="Meiryo UI" w:hAnsi="Meiryo UI" w:cs="ＭＳ 明朝" w:hint="eastAsia"/>
          <w:b/>
          <w:sz w:val="22"/>
          <w:szCs w:val="22"/>
        </w:rPr>
        <w:t>せみ塚</w:t>
      </w:r>
    </w:p>
    <w:p w14:paraId="7DB1BF25" w14:textId="77777777" w:rsidR="00DF282F" w:rsidRDefault="00DF282F" w:rsidP="00DF282F">
      <w:pPr>
        <w:rPr>
          <w:rFonts w:ascii="Meiryo UI" w:eastAsia="Meiryo UI" w:hAnsi="Meiryo UI" w:hint="eastAsia"/>
          <w:bCs/>
          <w:sz w:val="22"/>
          <w:szCs w:val="22"/>
        </w:rPr>
      </w:pPr>
    </w:p>
    <w:p w14:paraId="26FED8EB" w14:textId="77777777" w:rsidR="00DF282F" w:rsidRDefault="00DF282F" w:rsidP="00DF282F">
      <w:pPr>
        <w:rPr>
          <w:rFonts w:ascii="Meiryo UI" w:eastAsia="Meiryo UI" w:hAnsi="Meiryo UI" w:hint="eastAsia"/>
          <w:bCs/>
          <w:sz w:val="22"/>
          <w:szCs w:val="22"/>
        </w:rPr>
      </w:pPr>
      <w:r>
        <w:rPr>
          <w:rFonts w:ascii="Meiryo UI" w:eastAsia="Meiryo UI" w:hAnsi="Meiryo UI" w:hint="eastAsia"/>
          <w:bCs/>
          <w:sz w:val="22"/>
          <w:szCs w:val="22"/>
        </w:rPr>
        <w:t>有名な俳人、松尾芭蕉（1644～1694年）は、1689年、江戸（現在の東京） から日本の北東北・北陸地方まで、156日間の旅をしました。芭蕉は、弟子の河合曽良 （1649～1710年） とともに、ほとんどの道のりを歩いて旅しました。2人は、芭蕉がとても尊敬していた詩人、西行（1118年～1190年）の足跡をたどり、西行などが詠んだ数々の場所を訪れました。2人の旅は、詩と散文を織り交ぜた旅行記であるおくのほそ道の題材となりました。</w:t>
      </w:r>
    </w:p>
    <w:p w14:paraId="19D46732" w14:textId="77777777" w:rsidR="00DF282F" w:rsidRDefault="00DF282F" w:rsidP="00DF282F">
      <w:pPr>
        <w:rPr>
          <w:rFonts w:ascii="Meiryo UI" w:eastAsia="Meiryo UI" w:hAnsi="Meiryo UI" w:hint="eastAsia"/>
          <w:bCs/>
          <w:sz w:val="22"/>
          <w:szCs w:val="22"/>
        </w:rPr>
      </w:pPr>
      <w:r>
        <w:rPr>
          <w:rFonts w:ascii="Meiryo UI" w:eastAsia="Meiryo UI" w:hAnsi="Meiryo UI" w:hint="eastAsia"/>
          <w:bCs/>
          <w:sz w:val="22"/>
          <w:szCs w:val="22"/>
        </w:rPr>
        <w:t xml:space="preserve"> </w:t>
      </w:r>
    </w:p>
    <w:p w14:paraId="0487A902" w14:textId="77777777" w:rsidR="00DF282F" w:rsidRDefault="00DF282F" w:rsidP="00DF282F">
      <w:pPr>
        <w:rPr>
          <w:rFonts w:ascii="Meiryo UI" w:eastAsia="Meiryo UI" w:hAnsi="Meiryo UI" w:hint="eastAsia"/>
          <w:bCs/>
          <w:sz w:val="22"/>
          <w:szCs w:val="22"/>
        </w:rPr>
      </w:pPr>
      <w:r>
        <w:rPr>
          <w:rFonts w:ascii="Meiryo UI" w:eastAsia="Meiryo UI" w:hAnsi="Meiryo UI" w:hint="eastAsia"/>
          <w:bCs/>
          <w:sz w:val="22"/>
          <w:szCs w:val="22"/>
        </w:rPr>
        <w:t>芭蕉と曽良は滞在していた近隣の町、尾花沢の住民に勧められ、太陰暦7月13日に山寺を訪れました。芭蕉は盛りに包まれた山中の境内で、その静けさと美しさに感銘を受け、蝉の俳句を詠みました。</w:t>
      </w:r>
    </w:p>
    <w:p w14:paraId="636B5BE9" w14:textId="77777777" w:rsidR="00DF282F" w:rsidRDefault="00DF282F" w:rsidP="00DF282F">
      <w:pPr>
        <w:rPr>
          <w:rFonts w:ascii="Meiryo UI" w:eastAsia="Meiryo UI" w:hAnsi="Meiryo UI" w:hint="eastAsia"/>
          <w:bCs/>
          <w:sz w:val="22"/>
          <w:szCs w:val="22"/>
        </w:rPr>
      </w:pPr>
      <w:r>
        <w:rPr>
          <w:rFonts w:ascii="Meiryo UI" w:eastAsia="Meiryo UI" w:hAnsi="Meiryo UI" w:hint="eastAsia"/>
          <w:bCs/>
          <w:sz w:val="22"/>
          <w:szCs w:val="22"/>
        </w:rPr>
        <w:t xml:space="preserve"> </w:t>
      </w:r>
    </w:p>
    <w:p w14:paraId="28B1DD9A" w14:textId="77777777" w:rsidR="00DF282F" w:rsidRDefault="00DF282F" w:rsidP="00DF282F">
      <w:pPr>
        <w:rPr>
          <w:rFonts w:ascii="Meiryo UI" w:eastAsia="Meiryo UI" w:hAnsi="Meiryo UI" w:hint="eastAsia"/>
          <w:bCs/>
          <w:sz w:val="22"/>
          <w:szCs w:val="22"/>
        </w:rPr>
      </w:pPr>
      <w:r>
        <w:rPr>
          <w:rFonts w:ascii="Meiryo UI" w:eastAsia="Meiryo UI" w:hAnsi="Meiryo UI" w:hint="eastAsia"/>
          <w:bCs/>
          <w:sz w:val="22"/>
          <w:szCs w:val="22"/>
        </w:rPr>
        <w:t xml:space="preserve">閑さや             </w:t>
      </w:r>
      <w:r>
        <w:rPr>
          <w:rFonts w:ascii="Meiryo UI" w:eastAsia="Meiryo UI" w:hAnsi="Meiryo UI" w:hint="eastAsia"/>
          <w:bCs/>
          <w:sz w:val="22"/>
          <w:szCs w:val="22"/>
        </w:rPr>
        <w:tab/>
        <w:t>Such stillness―（なんという閑さか）</w:t>
      </w:r>
    </w:p>
    <w:p w14:paraId="4A8F1C42" w14:textId="77777777" w:rsidR="00DF282F" w:rsidRDefault="00DF282F" w:rsidP="00DF282F">
      <w:pPr>
        <w:rPr>
          <w:rFonts w:ascii="Meiryo UI" w:eastAsia="Meiryo UI" w:hAnsi="Meiryo UI" w:hint="eastAsia"/>
          <w:bCs/>
          <w:sz w:val="22"/>
          <w:szCs w:val="22"/>
        </w:rPr>
      </w:pPr>
      <w:r>
        <w:rPr>
          <w:rFonts w:ascii="Meiryo UI" w:eastAsia="Meiryo UI" w:hAnsi="Meiryo UI" w:hint="eastAsia"/>
          <w:bCs/>
          <w:sz w:val="22"/>
          <w:szCs w:val="22"/>
        </w:rPr>
        <w:t xml:space="preserve">岩にしみ入る          </w:t>
      </w:r>
      <w:r>
        <w:rPr>
          <w:rFonts w:ascii="Meiryo UI" w:eastAsia="Meiryo UI" w:hAnsi="Meiryo UI" w:hint="eastAsia"/>
          <w:bCs/>
          <w:sz w:val="22"/>
          <w:szCs w:val="22"/>
        </w:rPr>
        <w:tab/>
        <w:t>The cries of the cicadas（蝉の声が）</w:t>
      </w:r>
    </w:p>
    <w:p w14:paraId="6F3BFC78" w14:textId="77777777" w:rsidR="00DF282F" w:rsidRDefault="00DF282F" w:rsidP="00DF282F">
      <w:pPr>
        <w:rPr>
          <w:rFonts w:ascii="Meiryo UI" w:eastAsia="Meiryo UI" w:hAnsi="Meiryo UI" w:hint="eastAsia"/>
          <w:bCs/>
          <w:sz w:val="22"/>
          <w:szCs w:val="22"/>
        </w:rPr>
      </w:pPr>
      <w:r>
        <w:rPr>
          <w:rFonts w:ascii="Meiryo UI" w:eastAsia="Meiryo UI" w:hAnsi="Meiryo UI" w:hint="eastAsia"/>
          <w:bCs/>
          <w:sz w:val="22"/>
          <w:szCs w:val="22"/>
        </w:rPr>
        <w:t>蝉の声</w:t>
      </w:r>
      <w:r>
        <w:rPr>
          <w:rFonts w:ascii="Meiryo UI" w:eastAsia="Meiryo UI" w:hAnsi="Meiryo UI" w:hint="eastAsia"/>
          <w:bCs/>
          <w:sz w:val="22"/>
          <w:szCs w:val="22"/>
        </w:rPr>
        <w:tab/>
        <w:t>Sinks into the rocks（岩にしみ入っていく）</w:t>
      </w:r>
    </w:p>
    <w:p w14:paraId="6B518865" w14:textId="77777777" w:rsidR="00DF282F" w:rsidRDefault="00DF282F" w:rsidP="00DF282F">
      <w:pPr>
        <w:rPr>
          <w:rFonts w:ascii="Meiryo UI" w:eastAsia="Meiryo UI" w:hAnsi="Meiryo UI" w:hint="eastAsia"/>
          <w:bCs/>
          <w:sz w:val="22"/>
          <w:szCs w:val="22"/>
        </w:rPr>
      </w:pPr>
      <w:r>
        <w:rPr>
          <w:rFonts w:ascii="Meiryo UI" w:eastAsia="Meiryo UI" w:hAnsi="Meiryo UI" w:hint="eastAsia"/>
          <w:bCs/>
          <w:sz w:val="22"/>
          <w:szCs w:val="22"/>
        </w:rPr>
        <w:t xml:space="preserve"> </w:t>
      </w:r>
    </w:p>
    <w:p w14:paraId="31EA6DD3" w14:textId="77777777" w:rsidR="00DF282F" w:rsidRDefault="00DF282F" w:rsidP="00DF282F">
      <w:pPr>
        <w:rPr>
          <w:rFonts w:ascii="Meiryo UI" w:eastAsia="Meiryo UI" w:hAnsi="Meiryo UI" w:hint="eastAsia"/>
          <w:bCs/>
          <w:sz w:val="22"/>
          <w:szCs w:val="22"/>
        </w:rPr>
      </w:pPr>
      <w:r>
        <w:rPr>
          <w:rFonts w:ascii="Meiryo UI" w:eastAsia="Meiryo UI" w:hAnsi="Meiryo UI" w:hint="eastAsia"/>
          <w:bCs/>
          <w:sz w:val="22"/>
          <w:szCs w:val="22"/>
        </w:rPr>
        <w:t>(ドナルド・キーン訳)</w:t>
      </w:r>
    </w:p>
    <w:p w14:paraId="0983F71F" w14:textId="77777777" w:rsidR="00DF282F" w:rsidRDefault="00DF282F" w:rsidP="00DF282F">
      <w:pPr>
        <w:rPr>
          <w:rFonts w:ascii="Meiryo UI" w:eastAsia="Meiryo UI" w:hAnsi="Meiryo UI" w:hint="eastAsia"/>
          <w:bCs/>
          <w:sz w:val="22"/>
          <w:szCs w:val="22"/>
        </w:rPr>
      </w:pPr>
      <w:r>
        <w:rPr>
          <w:rFonts w:ascii="Meiryo UI" w:eastAsia="Meiryo UI" w:hAnsi="Meiryo UI" w:hint="eastAsia"/>
          <w:bCs/>
          <w:sz w:val="22"/>
          <w:szCs w:val="22"/>
        </w:rPr>
        <w:t xml:space="preserve"> </w:t>
      </w:r>
    </w:p>
    <w:p w14:paraId="26AC0DF8" w14:textId="77777777" w:rsidR="00DF282F" w:rsidRDefault="00DF282F" w:rsidP="00DF282F">
      <w:pPr>
        <w:rPr>
          <w:rFonts w:ascii="Meiryo UI" w:eastAsia="Meiryo UI" w:hAnsi="Meiryo UI" w:hint="eastAsia"/>
          <w:bCs/>
          <w:sz w:val="22"/>
          <w:szCs w:val="22"/>
        </w:rPr>
      </w:pPr>
      <w:r>
        <w:rPr>
          <w:rFonts w:ascii="Meiryo UI" w:eastAsia="Meiryo UI" w:hAnsi="Meiryo UI" w:hint="eastAsia"/>
          <w:bCs/>
          <w:sz w:val="22"/>
          <w:szCs w:val="22"/>
        </w:rPr>
        <w:t>せみ塚の石碑は、山寺の上層部へと続く道沿いに立っています。長年の間に、数多くの詩人が敬意を表して訪れており、有名な地元の 詩人であり、随筆家でもある斎藤茂吉（1882年～1953年）もその1人です。</w:t>
      </w:r>
    </w:p>
    <w:p w14:paraId="1F86851B" w14:textId="4232C2F7" w:rsidR="0040624C" w:rsidRPr="00DF282F" w:rsidRDefault="0040624C" w:rsidP="00DF282F"/>
    <w:sectPr w:rsidR="0040624C" w:rsidRPr="00DF282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496C" w14:textId="77777777" w:rsidR="000F212F" w:rsidRDefault="000F212F" w:rsidP="000F212F">
      <w:r>
        <w:separator/>
      </w:r>
    </w:p>
  </w:endnote>
  <w:endnote w:type="continuationSeparator" w:id="0">
    <w:p w14:paraId="6498EE1E" w14:textId="77777777" w:rsidR="000F212F" w:rsidRDefault="000F212F" w:rsidP="000F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414" w14:textId="77777777" w:rsidR="000F212F" w:rsidRDefault="000F212F" w:rsidP="000F212F">
      <w:r>
        <w:separator/>
      </w:r>
    </w:p>
  </w:footnote>
  <w:footnote w:type="continuationSeparator" w:id="0">
    <w:p w14:paraId="623EA906" w14:textId="77777777" w:rsidR="000F212F" w:rsidRDefault="000F212F" w:rsidP="000F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E25"/>
    <w:multiLevelType w:val="multilevel"/>
    <w:tmpl w:val="5D865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7D"/>
    <w:rsid w:val="00025743"/>
    <w:rsid w:val="00030B3E"/>
    <w:rsid w:val="000405B9"/>
    <w:rsid w:val="0004571D"/>
    <w:rsid w:val="00051057"/>
    <w:rsid w:val="000B2247"/>
    <w:rsid w:val="000F212F"/>
    <w:rsid w:val="00102EC0"/>
    <w:rsid w:val="001136AA"/>
    <w:rsid w:val="00130B4D"/>
    <w:rsid w:val="0013269B"/>
    <w:rsid w:val="00132A82"/>
    <w:rsid w:val="0016570C"/>
    <w:rsid w:val="001734F1"/>
    <w:rsid w:val="00192D43"/>
    <w:rsid w:val="001C307E"/>
    <w:rsid w:val="001C3F3C"/>
    <w:rsid w:val="001E6377"/>
    <w:rsid w:val="00204AD2"/>
    <w:rsid w:val="00225507"/>
    <w:rsid w:val="00230C4B"/>
    <w:rsid w:val="002365E7"/>
    <w:rsid w:val="00240785"/>
    <w:rsid w:val="002442F9"/>
    <w:rsid w:val="00245459"/>
    <w:rsid w:val="00254654"/>
    <w:rsid w:val="0026263E"/>
    <w:rsid w:val="002662FE"/>
    <w:rsid w:val="00273484"/>
    <w:rsid w:val="00275DF9"/>
    <w:rsid w:val="002A5FFE"/>
    <w:rsid w:val="002B074E"/>
    <w:rsid w:val="002B1AB2"/>
    <w:rsid w:val="002E5857"/>
    <w:rsid w:val="002F356F"/>
    <w:rsid w:val="002F7C9D"/>
    <w:rsid w:val="003229E1"/>
    <w:rsid w:val="003248A5"/>
    <w:rsid w:val="003254A9"/>
    <w:rsid w:val="00326F4E"/>
    <w:rsid w:val="0033777D"/>
    <w:rsid w:val="00352D89"/>
    <w:rsid w:val="00372F0F"/>
    <w:rsid w:val="0037649D"/>
    <w:rsid w:val="00394ACB"/>
    <w:rsid w:val="00394EDE"/>
    <w:rsid w:val="003A3AF3"/>
    <w:rsid w:val="003A4463"/>
    <w:rsid w:val="003B187A"/>
    <w:rsid w:val="003B66DC"/>
    <w:rsid w:val="003D73E6"/>
    <w:rsid w:val="003E1B57"/>
    <w:rsid w:val="00400D31"/>
    <w:rsid w:val="00403A4D"/>
    <w:rsid w:val="00405102"/>
    <w:rsid w:val="0040624C"/>
    <w:rsid w:val="00413D59"/>
    <w:rsid w:val="004420B0"/>
    <w:rsid w:val="00443603"/>
    <w:rsid w:val="004477FF"/>
    <w:rsid w:val="004544E0"/>
    <w:rsid w:val="00473108"/>
    <w:rsid w:val="0047498F"/>
    <w:rsid w:val="00496437"/>
    <w:rsid w:val="004B14FD"/>
    <w:rsid w:val="004E0DB1"/>
    <w:rsid w:val="004F3436"/>
    <w:rsid w:val="004F5EC5"/>
    <w:rsid w:val="00507B94"/>
    <w:rsid w:val="00513D60"/>
    <w:rsid w:val="00530488"/>
    <w:rsid w:val="005429A1"/>
    <w:rsid w:val="005445A3"/>
    <w:rsid w:val="00552C51"/>
    <w:rsid w:val="0056394D"/>
    <w:rsid w:val="005763FA"/>
    <w:rsid w:val="005A5006"/>
    <w:rsid w:val="005E1EAA"/>
    <w:rsid w:val="005F5762"/>
    <w:rsid w:val="006046B2"/>
    <w:rsid w:val="00606485"/>
    <w:rsid w:val="00616D5B"/>
    <w:rsid w:val="0062183A"/>
    <w:rsid w:val="00631399"/>
    <w:rsid w:val="00635376"/>
    <w:rsid w:val="00646979"/>
    <w:rsid w:val="006654DB"/>
    <w:rsid w:val="00670259"/>
    <w:rsid w:val="0067074B"/>
    <w:rsid w:val="00670AC3"/>
    <w:rsid w:val="00673E61"/>
    <w:rsid w:val="0067655E"/>
    <w:rsid w:val="00677B20"/>
    <w:rsid w:val="006830F3"/>
    <w:rsid w:val="00690E8A"/>
    <w:rsid w:val="00690F5B"/>
    <w:rsid w:val="006A43CA"/>
    <w:rsid w:val="006B0A80"/>
    <w:rsid w:val="006B3AE9"/>
    <w:rsid w:val="006B5A1C"/>
    <w:rsid w:val="006B6E9B"/>
    <w:rsid w:val="006C0B58"/>
    <w:rsid w:val="006E3E74"/>
    <w:rsid w:val="006E5CAB"/>
    <w:rsid w:val="006E7500"/>
    <w:rsid w:val="007225C3"/>
    <w:rsid w:val="007227BC"/>
    <w:rsid w:val="00760A84"/>
    <w:rsid w:val="0076197A"/>
    <w:rsid w:val="00770540"/>
    <w:rsid w:val="00771873"/>
    <w:rsid w:val="007819FD"/>
    <w:rsid w:val="007C3ABF"/>
    <w:rsid w:val="007C52E3"/>
    <w:rsid w:val="007D126F"/>
    <w:rsid w:val="007E0C04"/>
    <w:rsid w:val="007E6B45"/>
    <w:rsid w:val="00800002"/>
    <w:rsid w:val="00806E10"/>
    <w:rsid w:val="00811200"/>
    <w:rsid w:val="008219C4"/>
    <w:rsid w:val="008226A0"/>
    <w:rsid w:val="008413F6"/>
    <w:rsid w:val="008543E2"/>
    <w:rsid w:val="00873E2B"/>
    <w:rsid w:val="00881BEC"/>
    <w:rsid w:val="00886ADE"/>
    <w:rsid w:val="0088768C"/>
    <w:rsid w:val="00897572"/>
    <w:rsid w:val="008A334A"/>
    <w:rsid w:val="008C6B10"/>
    <w:rsid w:val="008F3547"/>
    <w:rsid w:val="00904E91"/>
    <w:rsid w:val="0090557B"/>
    <w:rsid w:val="00913BE8"/>
    <w:rsid w:val="00925EC0"/>
    <w:rsid w:val="00952065"/>
    <w:rsid w:val="00952AA8"/>
    <w:rsid w:val="00957414"/>
    <w:rsid w:val="009814C1"/>
    <w:rsid w:val="0098622C"/>
    <w:rsid w:val="009B70B2"/>
    <w:rsid w:val="009C18C7"/>
    <w:rsid w:val="009C3884"/>
    <w:rsid w:val="009D36C8"/>
    <w:rsid w:val="009E4F2E"/>
    <w:rsid w:val="009E6C60"/>
    <w:rsid w:val="00A06460"/>
    <w:rsid w:val="00A241D2"/>
    <w:rsid w:val="00A30ABF"/>
    <w:rsid w:val="00A32718"/>
    <w:rsid w:val="00A32A6E"/>
    <w:rsid w:val="00A40F4B"/>
    <w:rsid w:val="00A43891"/>
    <w:rsid w:val="00A44F19"/>
    <w:rsid w:val="00A552E3"/>
    <w:rsid w:val="00A66A5B"/>
    <w:rsid w:val="00A87A98"/>
    <w:rsid w:val="00AA2F44"/>
    <w:rsid w:val="00AA7198"/>
    <w:rsid w:val="00AE13C0"/>
    <w:rsid w:val="00AE66E6"/>
    <w:rsid w:val="00AF07C7"/>
    <w:rsid w:val="00AF0960"/>
    <w:rsid w:val="00B206D5"/>
    <w:rsid w:val="00B277F2"/>
    <w:rsid w:val="00B34C26"/>
    <w:rsid w:val="00B4087E"/>
    <w:rsid w:val="00B56271"/>
    <w:rsid w:val="00B60101"/>
    <w:rsid w:val="00B709BA"/>
    <w:rsid w:val="00B765D3"/>
    <w:rsid w:val="00B82866"/>
    <w:rsid w:val="00B87CF0"/>
    <w:rsid w:val="00B90194"/>
    <w:rsid w:val="00B91145"/>
    <w:rsid w:val="00B95669"/>
    <w:rsid w:val="00BA5207"/>
    <w:rsid w:val="00BA7387"/>
    <w:rsid w:val="00BB40B3"/>
    <w:rsid w:val="00BB5F81"/>
    <w:rsid w:val="00BC460C"/>
    <w:rsid w:val="00C01E6D"/>
    <w:rsid w:val="00C05876"/>
    <w:rsid w:val="00C142CD"/>
    <w:rsid w:val="00C57961"/>
    <w:rsid w:val="00C709A8"/>
    <w:rsid w:val="00C72A36"/>
    <w:rsid w:val="00C8098E"/>
    <w:rsid w:val="00C93DFE"/>
    <w:rsid w:val="00CB4CE5"/>
    <w:rsid w:val="00CC50D0"/>
    <w:rsid w:val="00CF573C"/>
    <w:rsid w:val="00D05CFD"/>
    <w:rsid w:val="00D1630C"/>
    <w:rsid w:val="00D20B85"/>
    <w:rsid w:val="00D72BA8"/>
    <w:rsid w:val="00D81D5F"/>
    <w:rsid w:val="00D86B02"/>
    <w:rsid w:val="00D910E2"/>
    <w:rsid w:val="00DA0FA0"/>
    <w:rsid w:val="00DA64A7"/>
    <w:rsid w:val="00DD31D1"/>
    <w:rsid w:val="00DF0439"/>
    <w:rsid w:val="00DF282F"/>
    <w:rsid w:val="00E10596"/>
    <w:rsid w:val="00E10BFC"/>
    <w:rsid w:val="00E22542"/>
    <w:rsid w:val="00E35715"/>
    <w:rsid w:val="00E465CC"/>
    <w:rsid w:val="00E808BE"/>
    <w:rsid w:val="00E83C7E"/>
    <w:rsid w:val="00E9094D"/>
    <w:rsid w:val="00EB659A"/>
    <w:rsid w:val="00EC05C1"/>
    <w:rsid w:val="00EC3FA7"/>
    <w:rsid w:val="00ED3448"/>
    <w:rsid w:val="00ED4631"/>
    <w:rsid w:val="00EE628E"/>
    <w:rsid w:val="00F01E2C"/>
    <w:rsid w:val="00F1365B"/>
    <w:rsid w:val="00F2534C"/>
    <w:rsid w:val="00F30105"/>
    <w:rsid w:val="00F32AFF"/>
    <w:rsid w:val="00F3497E"/>
    <w:rsid w:val="00F355FA"/>
    <w:rsid w:val="00F3740F"/>
    <w:rsid w:val="00F61A0C"/>
    <w:rsid w:val="00F6304C"/>
    <w:rsid w:val="00F75E77"/>
    <w:rsid w:val="00F84F60"/>
    <w:rsid w:val="00F94767"/>
    <w:rsid w:val="00FB2A6E"/>
    <w:rsid w:val="00FB61CE"/>
    <w:rsid w:val="00FC5A21"/>
    <w:rsid w:val="00FC7388"/>
    <w:rsid w:val="00FE1490"/>
    <w:rsid w:val="00FE2FEB"/>
    <w:rsid w:val="00FE3FB4"/>
    <w:rsid w:val="00FF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F7BA1D"/>
  <w15:chartTrackingRefBased/>
  <w15:docId w15:val="{CD73B60C-DC9C-7441-9228-91BBB4FE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7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3E74"/>
    <w:rPr>
      <w:sz w:val="16"/>
      <w:szCs w:val="16"/>
    </w:rPr>
  </w:style>
  <w:style w:type="paragraph" w:styleId="a4">
    <w:name w:val="annotation text"/>
    <w:basedOn w:val="a"/>
    <w:link w:val="a5"/>
    <w:uiPriority w:val="99"/>
    <w:semiHidden/>
    <w:unhideWhenUsed/>
    <w:rsid w:val="006E3E74"/>
    <w:rPr>
      <w:rFonts w:ascii="Arial" w:eastAsiaTheme="minorEastAsia" w:hAnsi="Arial" w:cs="Arial"/>
      <w:sz w:val="20"/>
      <w:szCs w:val="20"/>
      <w:lang w:val="en"/>
    </w:rPr>
  </w:style>
  <w:style w:type="character" w:customStyle="1" w:styleId="a5">
    <w:name w:val="コメント文字列 (文字)"/>
    <w:basedOn w:val="a0"/>
    <w:link w:val="a4"/>
    <w:uiPriority w:val="99"/>
    <w:semiHidden/>
    <w:rsid w:val="006E3E74"/>
    <w:rPr>
      <w:rFonts w:ascii="Arial" w:hAnsi="Arial" w:cs="Arial"/>
      <w:sz w:val="20"/>
      <w:szCs w:val="20"/>
      <w:lang w:val="en"/>
    </w:rPr>
  </w:style>
  <w:style w:type="paragraph" w:styleId="a6">
    <w:name w:val="annotation subject"/>
    <w:basedOn w:val="a4"/>
    <w:next w:val="a4"/>
    <w:link w:val="a7"/>
    <w:uiPriority w:val="99"/>
    <w:semiHidden/>
    <w:unhideWhenUsed/>
    <w:rsid w:val="00C57961"/>
    <w:rPr>
      <w:rFonts w:ascii="Times New Roman" w:eastAsia="Times New Roman" w:hAnsi="Times New Roman" w:cs="Times New Roman"/>
      <w:b/>
      <w:bCs/>
      <w:lang w:val="en-US"/>
    </w:rPr>
  </w:style>
  <w:style w:type="character" w:customStyle="1" w:styleId="a7">
    <w:name w:val="コメント内容 (文字)"/>
    <w:basedOn w:val="a5"/>
    <w:link w:val="a6"/>
    <w:uiPriority w:val="99"/>
    <w:semiHidden/>
    <w:rsid w:val="00C57961"/>
    <w:rPr>
      <w:rFonts w:ascii="Times New Roman" w:eastAsia="Times New Roman" w:hAnsi="Times New Roman" w:cs="Times New Roman"/>
      <w:b/>
      <w:bCs/>
      <w:sz w:val="20"/>
      <w:szCs w:val="20"/>
      <w:lang w:val="en-US"/>
    </w:rPr>
  </w:style>
  <w:style w:type="paragraph" w:styleId="a8">
    <w:name w:val="Revision"/>
    <w:hidden/>
    <w:uiPriority w:val="99"/>
    <w:semiHidden/>
    <w:rsid w:val="00204AD2"/>
    <w:rPr>
      <w:rFonts w:ascii="Times New Roman" w:eastAsia="Times New Roman" w:hAnsi="Times New Roman" w:cs="Times New Roman"/>
    </w:rPr>
  </w:style>
  <w:style w:type="paragraph" w:styleId="a9">
    <w:name w:val="Balloon Text"/>
    <w:basedOn w:val="a"/>
    <w:link w:val="aa"/>
    <w:uiPriority w:val="99"/>
    <w:semiHidden/>
    <w:unhideWhenUsed/>
    <w:rsid w:val="00616D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6D5B"/>
    <w:rPr>
      <w:rFonts w:asciiTheme="majorHAnsi" w:eastAsiaTheme="majorEastAsia" w:hAnsiTheme="majorHAnsi" w:cstheme="majorBidi"/>
      <w:sz w:val="18"/>
      <w:szCs w:val="18"/>
    </w:rPr>
  </w:style>
  <w:style w:type="paragraph" w:styleId="ab">
    <w:name w:val="header"/>
    <w:basedOn w:val="a"/>
    <w:link w:val="ac"/>
    <w:uiPriority w:val="99"/>
    <w:unhideWhenUsed/>
    <w:rsid w:val="000F212F"/>
    <w:pPr>
      <w:tabs>
        <w:tab w:val="center" w:pos="4252"/>
        <w:tab w:val="right" w:pos="8504"/>
      </w:tabs>
      <w:snapToGrid w:val="0"/>
    </w:pPr>
  </w:style>
  <w:style w:type="character" w:customStyle="1" w:styleId="ac">
    <w:name w:val="ヘッダー (文字)"/>
    <w:basedOn w:val="a0"/>
    <w:link w:val="ab"/>
    <w:uiPriority w:val="99"/>
    <w:rsid w:val="000F212F"/>
    <w:rPr>
      <w:rFonts w:ascii="Times New Roman" w:eastAsia="Times New Roman" w:hAnsi="Times New Roman" w:cs="Times New Roman"/>
    </w:rPr>
  </w:style>
  <w:style w:type="paragraph" w:styleId="ad">
    <w:name w:val="footer"/>
    <w:basedOn w:val="a"/>
    <w:link w:val="ae"/>
    <w:uiPriority w:val="99"/>
    <w:unhideWhenUsed/>
    <w:rsid w:val="000F212F"/>
    <w:pPr>
      <w:tabs>
        <w:tab w:val="center" w:pos="4252"/>
        <w:tab w:val="right" w:pos="8504"/>
      </w:tabs>
      <w:snapToGrid w:val="0"/>
    </w:pPr>
  </w:style>
  <w:style w:type="character" w:customStyle="1" w:styleId="ae">
    <w:name w:val="フッター (文字)"/>
    <w:basedOn w:val="a0"/>
    <w:link w:val="ad"/>
    <w:uiPriority w:val="99"/>
    <w:rsid w:val="000F21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84820">
      <w:bodyDiv w:val="1"/>
      <w:marLeft w:val="0"/>
      <w:marRight w:val="0"/>
      <w:marTop w:val="0"/>
      <w:marBottom w:val="0"/>
      <w:divBdr>
        <w:top w:val="none" w:sz="0" w:space="0" w:color="auto"/>
        <w:left w:val="none" w:sz="0" w:space="0" w:color="auto"/>
        <w:bottom w:val="none" w:sz="0" w:space="0" w:color="auto"/>
        <w:right w:val="none" w:sz="0" w:space="0" w:color="auto"/>
      </w:divBdr>
    </w:div>
    <w:div w:id="925118274">
      <w:bodyDiv w:val="1"/>
      <w:marLeft w:val="0"/>
      <w:marRight w:val="0"/>
      <w:marTop w:val="0"/>
      <w:marBottom w:val="0"/>
      <w:divBdr>
        <w:top w:val="none" w:sz="0" w:space="0" w:color="auto"/>
        <w:left w:val="none" w:sz="0" w:space="0" w:color="auto"/>
        <w:bottom w:val="none" w:sz="0" w:space="0" w:color="auto"/>
        <w:right w:val="none" w:sz="0" w:space="0" w:color="auto"/>
      </w:divBdr>
    </w:div>
    <w:div w:id="1831217507">
      <w:bodyDiv w:val="1"/>
      <w:marLeft w:val="0"/>
      <w:marRight w:val="0"/>
      <w:marTop w:val="0"/>
      <w:marBottom w:val="0"/>
      <w:divBdr>
        <w:top w:val="none" w:sz="0" w:space="0" w:color="auto"/>
        <w:left w:val="none" w:sz="0" w:space="0" w:color="auto"/>
        <w:bottom w:val="none" w:sz="0" w:space="0" w:color="auto"/>
        <w:right w:val="none" w:sz="0" w:space="0" w:color="auto"/>
      </w:divBdr>
      <w:divsChild>
        <w:div w:id="519583620">
          <w:marLeft w:val="0"/>
          <w:marRight w:val="0"/>
          <w:marTop w:val="0"/>
          <w:marBottom w:val="0"/>
          <w:divBdr>
            <w:top w:val="none" w:sz="0" w:space="0" w:color="auto"/>
            <w:left w:val="none" w:sz="0" w:space="0" w:color="auto"/>
            <w:bottom w:val="none" w:sz="0" w:space="0" w:color="auto"/>
            <w:right w:val="none" w:sz="0" w:space="0" w:color="auto"/>
          </w:divBdr>
          <w:divsChild>
            <w:div w:id="1570766932">
              <w:marLeft w:val="0"/>
              <w:marRight w:val="0"/>
              <w:marTop w:val="0"/>
              <w:marBottom w:val="0"/>
              <w:divBdr>
                <w:top w:val="none" w:sz="0" w:space="0" w:color="auto"/>
                <w:left w:val="none" w:sz="0" w:space="0" w:color="auto"/>
                <w:bottom w:val="none" w:sz="0" w:space="0" w:color="auto"/>
                <w:right w:val="none" w:sz="0" w:space="0" w:color="auto"/>
              </w:divBdr>
              <w:divsChild>
                <w:div w:id="31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dc:creator>
  <cp:keywords/>
  <dc:description/>
  <cp:lastModifiedBy>Sayaka Yabe</cp:lastModifiedBy>
  <cp:revision>2</cp:revision>
  <dcterms:created xsi:type="dcterms:W3CDTF">2022-11-15T06:25:00Z</dcterms:created>
  <dcterms:modified xsi:type="dcterms:W3CDTF">2022-11-15T06:25:00Z</dcterms:modified>
</cp:coreProperties>
</file>