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Giant Tree Forest</w:t>
      </w:r>
    </w:p>
    <w:p>
      <w:pPr/>
    </w:p>
    <w:p>
      <w:pPr/>
      <w:r>
        <w:rPr>
          <w:rFonts w:ascii="Garamond" w:hAnsi="Garamond"/>
        </w:rPr>
        <w:t>On the west side of Lake Shikotsu, near Bifue, is an area known as the Giant Tree Forest. This region is full of large, broadleaf trees such as Japanese elm, Mongolian oak, and Japanese linden, among others. These giants are old-growth trees that survived a severe typhoon in 1954 and continue to grow.</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