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Lake Akan Sightseeing Cruise</w:t>
      </w:r>
    </w:p>
    <w:p>
      <w:pPr/>
    </w:p>
    <w:p>
      <w:pPr/>
      <w:r>
        <w:rPr>
          <w:rFonts w:ascii="Garamond" w:hAnsi="Garamond"/>
        </w:rPr>
        <w:t>The Lake Akan Sightseeing Cruise operates from the end of April to November. The boats travel around the pristine waters of the lake, making a short stop at the Marimo Exhibition Center on Churui Island. During the boat ride visitors can get a closer look at Mt. Oakan and the</w:t>
      </w:r>
      <w:r>
        <w:rPr>
          <w:rFonts w:ascii="Garamond" w:hAnsi="Garamond"/>
        </w:rPr>
        <w:t xml:space="preserve"> surrounding protected forests.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