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There are countless routes for you to enjoy the unique nature and culture that surrounds Lake Towada. Shoreline trails offer a wealth of fascinating discoveries without steep inclines, as well as plenty of resting spots where you can sit and relax. So just take your time and let the spectacular scenery unfold in front of you.</w:t>
      </w:r>
    </w:p>
    <w:p>
      <w:pPr/>
    </w:p>
    <w:p>
      <w:pPr/>
      <w:r>
        <w:rPr>
          <w:rFonts w:ascii="Garamond" w:hAnsi="Garamond"/>
          <w:sz w:val="21"/>
        </w:rPr>
        <w:t>Direct from this Visitor Center you can follow two courses as indicated on the map in front of you.</w:t>
      </w:r>
    </w:p>
    <w:p>
      <w:pPr/>
    </w:p>
    <w:p>
      <w:pPr/>
      <w:r>
        <w:rPr>
          <w:rFonts w:ascii="Garamond" w:hAnsi="Garamond"/>
          <w:sz w:val="21"/>
        </w:rPr>
        <w:t>For first-time visitors, the Yasumiya Nature Trial is highly recommended. This route takes you out along the shores of Lake Towada, offering stunning views no matter the season.</w:t>
      </w:r>
    </w:p>
    <w:p>
      <w:pPr/>
    </w:p>
    <w:p>
      <w:pPr/>
      <w:r>
        <w:rPr>
          <w:rFonts w:ascii="Garamond" w:hAnsi="Garamond"/>
          <w:sz w:val="21"/>
        </w:rPr>
        <w:t xml:space="preserve">From the shore, wander through the town of Yasumiya on foot until you join the original </w:t>
      </w:r>
      <w:r>
        <w:rPr>
          <w:rFonts w:ascii="Garamond" w:hAnsi="Garamond"/>
          <w:i/>
          <w:sz w:val="21"/>
        </w:rPr>
        <w:t>sando</w:t>
      </w:r>
      <w:r>
        <w:rPr>
          <w:rFonts w:ascii="Garamond" w:hAnsi="Garamond"/>
          <w:sz w:val="21"/>
        </w:rPr>
        <w:t xml:space="preserve"> approach to Towada Shrine. This cedar-lined route guides you through the middle of the historic town center before you enter the grounds of the shrine itself.</w:t>
      </w:r>
    </w:p>
    <w:p>
      <w:pPr/>
    </w:p>
    <w:p>
      <w:pPr/>
      <w:r>
        <w:rPr>
          <w:rFonts w:ascii="Garamond" w:hAnsi="Garamond"/>
          <w:sz w:val="21"/>
        </w:rPr>
        <w:t>After visiting the shrine, you will pass the iconic Statue of Maidens before returning back to the shoreline. From there, the route will take you all the way back to the Visitor Center.</w:t>
      </w:r>
    </w:p>
    <w:p>
      <w:pPr/>
      <w:r>
        <w:rPr>
          <w:rFonts w:ascii="Garamond" w:hAnsi="Garamond"/>
          <w:sz w:val="21"/>
        </w:rPr>
        <w:t>For maps and guidance, don’t hesitate to ask any of the staff here at the Visitor Center, who will be happy to help you plan your adventure.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