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Earth Mound Remains of the Muryokoin Temple</w:t>
      </w:r>
    </w:p>
    <w:p>
      <w:pPr/>
      <w:r>
        <w:rPr>
          <w:rFonts w:ascii="Garamond" w:hAnsi="Garamond"/>
        </w:rPr>
        <w:t xml:space="preserve"> </w:t>
      </w:r>
    </w:p>
    <w:p>
      <w:pPr/>
      <w:r>
        <w:rPr>
          <w:rFonts w:ascii="Garamond" w:hAnsi="Garamond"/>
        </w:rPr>
        <w:t xml:space="preserve">When Muryokoin Temple was established, during the twelfth century, extensive earthen fortifications surrounded the temple grounds almost completely. </w:t>
      </w:r>
    </w:p>
    <w:p>
      <w:pPr/>
    </w:p>
    <w:p>
      <w:pPr/>
      <w:r>
        <w:rPr>
          <w:rFonts w:ascii="Garamond" w:hAnsi="Garamond"/>
        </w:rPr>
        <w:t xml:space="preserve">Similar fortifications exist at Kanjizaioin Temple, but while the earthen mounds at Kanjizaioin were constructed along straight lines, the earthen fortifications at Muryokoin Temple were built to resemble natural landscape features. </w:t>
      </w:r>
    </w:p>
    <w:p>
      <w:pPr/>
    </w:p>
    <w:p>
      <w:pPr/>
      <w:r>
        <w:rPr>
          <w:rFonts w:ascii="Garamond" w:hAnsi="Garamond"/>
        </w:rPr>
        <w:t>The excavated remains of these earthen mounds are visible along the eastern and western sides of the former Muryokoin Temple grounds. The size of the mounds indicates that Muryokoin Temple was once considerably larger than the current boundaries of the restored temple garden.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