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ab/>
        <w:t>Sekkoku is a species of wild orchid (</w:t>
      </w:r>
      <w:r>
        <w:rPr>
          <w:rFonts w:ascii="Garamond" w:hAnsi="Garamond"/>
          <w:i/>
          <w:sz w:val="21"/>
        </w:rPr>
        <w:t>Dendrobium moniliforme</w:t>
      </w:r>
      <w:r>
        <w:rPr>
          <w:rFonts w:ascii="Garamond" w:hAnsi="Garamond"/>
          <w:sz w:val="21"/>
        </w:rPr>
        <w:t xml:space="preserve">) native to Northeast Asia, the Himalayas, and northern Indochina. </w:t>
      </w:r>
      <w:r>
        <w:rPr>
          <w:rFonts w:ascii="Garamond" w:hAnsi="Garamond"/>
          <w:sz w:val="21"/>
        </w:rPr>
        <w:t xml:space="preserve">The flowers were abundant in Matsushima until over-harvesting for use in perfume and other goods nearly wiped them out. </w:t>
      </w:r>
      <w:r>
        <w:rPr>
          <w:rFonts w:ascii="Garamond" w:hAnsi="Garamond"/>
          <w:sz w:val="21"/>
        </w:rPr>
        <w:t xml:space="preserve">Difficult to cultivate, sekkoku have only recently begun to make a comeback in the area thanks to advances in plant-breeding technology. </w:t>
      </w:r>
      <w:r>
        <w:rPr>
          <w:rFonts w:ascii="Garamond" w:hAnsi="Garamond"/>
          <w:sz w:val="21"/>
        </w:rPr>
        <w:t>Wild specimens, such as the flowers high in the branches of this cedar tree, remain rare. Sekkoku bloom in late May or early June.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