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Yokokura Wall, located at the very top of the slope, is known for its initially steep 38° incline, which is followed by 300 meters at a 30° incline. After clearing these two steep sections, this area is relatively straightforward, and beginner and intermediate skiers can take the longer slope around the wall to avoid them. The lower part of Yokokura is gentle and good for families. This slope is one of the two areas open for night skiing on the mountain. The Zao Ropeway at the bottom of the Yokokura Slope is also the main way to get to the summit to see the Snow Monsters.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