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Birds that Breed in Oku-Nikko</w:t>
      </w:r>
    </w:p>
    <w:p>
      <w:pPr/>
    </w:p>
    <w:p>
      <w:pPr/>
      <w:r>
        <w:rPr>
          <w:rFonts w:ascii="Garamond" w:hAnsi="Garamond"/>
        </w:rPr>
        <w:t>Mallard (</w:t>
      </w:r>
      <w:r>
        <w:rPr>
          <w:rFonts w:ascii="Garamond" w:hAnsi="Garamond"/>
          <w:i/>
        </w:rPr>
        <w:t>Anas platyrhynchos</w:t>
      </w:r>
      <w:r>
        <w:rPr>
          <w:rFonts w:ascii="Garamond" w:hAnsi="Garamond"/>
        </w:rPr>
        <w:t>)</w:t>
      </w:r>
    </w:p>
    <w:p>
      <w:pPr/>
      <w:r>
        <w:rPr>
          <w:rFonts w:ascii="Garamond" w:hAnsi="Garamond"/>
        </w:rPr>
        <w:t>Observable year round</w:t>
      </w:r>
    </w:p>
    <w:p>
      <w:pPr/>
    </w:p>
    <w:p>
      <w:pPr/>
      <w:r>
        <w:rPr>
          <w:rFonts w:ascii="Garamond" w:hAnsi="Garamond"/>
        </w:rPr>
        <w:t xml:space="preserve">Mallards migrate to Japan in the winter and leave in the spring, although some birds </w:t>
      </w:r>
      <w:r>
        <w:rPr>
          <w:rFonts w:ascii="Garamond" w:hAnsi="Garamond"/>
        </w:rPr>
        <w:t xml:space="preserve">do </w:t>
      </w:r>
      <w:r>
        <w:rPr>
          <w:rFonts w:ascii="Garamond" w:hAnsi="Garamond"/>
        </w:rPr>
        <w:t>remain</w:t>
      </w:r>
      <w:r>
        <w:rPr>
          <w:rFonts w:ascii="Garamond" w:hAnsi="Garamond"/>
        </w:rPr>
        <w:t xml:space="preserve"> behind</w:t>
      </w:r>
      <w:r>
        <w:rPr>
          <w:rFonts w:ascii="Garamond" w:hAnsi="Garamond"/>
        </w:rPr>
        <w:t xml:space="preserve">. The mallards and their ducklings </w:t>
      </w:r>
      <w:r>
        <w:rPr>
          <w:rFonts w:ascii="Garamond" w:hAnsi="Garamond"/>
        </w:rPr>
        <w:t>can be</w:t>
      </w:r>
      <w:r>
        <w:rPr>
          <w:rFonts w:ascii="Garamond" w:hAnsi="Garamond"/>
        </w:rPr>
        <w:t xml:space="preserve"> seen in the Yu</w:t>
      </w:r>
      <w:r>
        <w:rPr>
          <w:rFonts w:ascii="Garamond" w:hAnsi="Garamond"/>
        </w:rPr>
        <w:t>ga</w:t>
      </w:r>
      <w:r>
        <w:rPr>
          <w:rFonts w:ascii="Garamond" w:hAnsi="Garamond"/>
        </w:rPr>
        <w:t xml:space="preserve">wa River, along the wooden walkway at the Senjogahara Wetland, and </w:t>
      </w:r>
      <w:r>
        <w:rPr>
          <w:rFonts w:ascii="Garamond" w:hAnsi="Garamond"/>
        </w:rPr>
        <w:t xml:space="preserve">at </w:t>
      </w:r>
      <w:r>
        <w:rPr>
          <w:rFonts w:ascii="Garamond" w:hAnsi="Garamond"/>
        </w:rPr>
        <w:t xml:space="preserve">the Izumiyado Pond, </w:t>
      </w:r>
      <w:r>
        <w:rPr>
          <w:rFonts w:ascii="Garamond" w:hAnsi="Garamond"/>
        </w:rPr>
        <w:t xml:space="preserve">and are very popular with </w:t>
      </w:r>
      <w:r>
        <w:rPr>
          <w:rFonts w:ascii="Garamond" w:hAnsi="Garamond"/>
        </w:rPr>
        <w:t xml:space="preserve">birdwatchers, photographers, and travelers. In the winter, mallards are frequently observed at </w:t>
      </w:r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>Yunodaira Marsh, as well as at the northeastern part of Lake Yunoko where natural hot springs prevent the water from freezing over.</w:t>
      </w:r>
    </w:p>
    <w:p>
      <w:pPr/>
    </w:p>
    <w:p>
      <w:pPr/>
      <w:r>
        <w:rPr>
          <w:rFonts w:ascii="Garamond" w:hAnsi="Garamond"/>
        </w:rPr>
        <w:t xml:space="preserve">Summer migratory birds </w:t>
      </w:r>
    </w:p>
    <w:p>
      <w:pPr/>
      <w:r>
        <w:rPr>
          <w:rFonts w:ascii="Garamond" w:hAnsi="Garamond"/>
        </w:rPr>
        <w:t>A songbird chorus</w:t>
      </w:r>
    </w:p>
    <w:p>
      <w:pPr/>
    </w:p>
    <w:p>
      <w:pPr/>
      <w:r>
        <w:rPr>
          <w:rFonts w:ascii="Garamond" w:hAnsi="Garamond"/>
        </w:rPr>
        <w:t>The bird-watching at Oku-Nikko is excellent because so m</w:t>
      </w:r>
      <w:r>
        <w:rPr>
          <w:rFonts w:ascii="Garamond" w:hAnsi="Garamond"/>
        </w:rPr>
        <w:t xml:space="preserve">any birds migrate to Japan during the summer to breed. </w:t>
      </w:r>
      <w:r>
        <w:rPr>
          <w:rFonts w:ascii="Garamond" w:hAnsi="Garamond"/>
        </w:rPr>
        <w:t>Highlights include</w:t>
      </w:r>
      <w:r>
        <w:rPr>
          <w:rFonts w:ascii="Garamond" w:hAnsi="Garamond"/>
        </w:rPr>
        <w:t xml:space="preserve"> the common stonechat (</w:t>
      </w:r>
      <w:r>
        <w:rPr>
          <w:rFonts w:ascii="Garamond" w:hAnsi="Garamond"/>
          <w:i/>
        </w:rPr>
        <w:t>Saxicola torquatus</w:t>
      </w:r>
      <w:r>
        <w:rPr>
          <w:rFonts w:ascii="Garamond" w:hAnsi="Garamond"/>
        </w:rPr>
        <w:t>) and the long-billed Latham’s snipe (</w:t>
      </w:r>
      <w:r>
        <w:rPr>
          <w:rFonts w:ascii="Garamond" w:hAnsi="Garamond"/>
          <w:i/>
        </w:rPr>
        <w:t>Gallinago hardwickii</w:t>
      </w:r>
      <w:r>
        <w:rPr>
          <w:rFonts w:ascii="Garamond" w:hAnsi="Garamond"/>
        </w:rPr>
        <w:t xml:space="preserve">) in the wetlands,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the brightly-colored red-flanked bluetail (</w:t>
      </w:r>
      <w:r>
        <w:rPr>
          <w:rFonts w:ascii="Garamond" w:hAnsi="Garamond"/>
          <w:i/>
        </w:rPr>
        <w:t>Tarsiger cyanurus</w:t>
      </w:r>
      <w:r>
        <w:rPr>
          <w:rFonts w:ascii="Garamond" w:hAnsi="Garamond"/>
        </w:rPr>
        <w:t>) in the forests.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