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Ryuzu no Taki Falls</w:t>
      </w:r>
    </w:p>
    <w:p>
      <w:pPr/>
      <w:r>
        <w:rPr>
          <w:rFonts w:ascii="Garamond" w:hAnsi="Garamond"/>
        </w:rPr>
        <w:t xml:space="preserve">The Ryuzu no Taki Falls were formed </w:t>
      </w:r>
      <w:r>
        <w:rPr>
          <w:rFonts w:ascii="Garamond" w:hAnsi="Garamond"/>
        </w:rPr>
        <w:t>by lava flows from eruptions by</w:t>
      </w:r>
      <w:r>
        <w:rPr>
          <w:rFonts w:ascii="Garamond" w:hAnsi="Garamond"/>
        </w:rPr>
        <w:t xml:space="preserve"> Mt. Nantai. </w:t>
      </w:r>
      <w:r>
        <w:rPr>
          <w:rFonts w:ascii="Garamond" w:hAnsi="Garamond"/>
        </w:rPr>
        <w:t>The falls flow over rock formed from consolidated ash from the eruptions. The name of the falls means “dragon’s head</w:t>
      </w:r>
      <w:r>
        <w:rPr>
          <w:rFonts w:ascii="Garamond" w:hAnsi="Garamond"/>
        </w:rPr>
        <w:t>.</w:t>
      </w:r>
      <w:r>
        <w:rPr>
          <w:rFonts w:ascii="Garamond" w:hAnsi="Garamond"/>
        </w:rPr>
        <w:t xml:space="preserve">” </w:t>
      </w:r>
      <w:r>
        <w:rPr>
          <w:rFonts w:ascii="Garamond" w:hAnsi="Garamond"/>
        </w:rPr>
        <w:t>In Japanese, “ryu” means dragon, and “zu” head</w:t>
      </w:r>
      <w:r>
        <w:rPr>
          <w:rFonts w:ascii="Garamond" w:hAnsi="Garamond"/>
        </w:rPr>
        <w:t>. Th</w:t>
      </w:r>
      <w:r>
        <w:rPr>
          <w:rFonts w:ascii="Garamond" w:hAnsi="Garamond"/>
        </w:rPr>
        <w:t>e basin at the foot of the waterfall is said to resemble a dragon’s face</w:t>
      </w:r>
      <w:r>
        <w:rPr>
          <w:rFonts w:ascii="Garamond" w:hAnsi="Garamond"/>
        </w:rPr>
        <w:t>, and t</w:t>
      </w:r>
      <w:r>
        <w:rPr>
          <w:rFonts w:ascii="Garamond" w:hAnsi="Garamond"/>
        </w:rPr>
        <w:t>he cascades of water are said to look like flying dragons</w:t>
      </w:r>
      <w:r>
        <w:rPr>
          <w:rFonts w:ascii="Garamond" w:hAnsi="Garamond"/>
        </w:rPr>
        <w:t>.</w:t>
      </w:r>
    </w:p>
    <w:p>
      <w:pPr/>
      <w:r>
        <w:rPr>
          <w:rFonts w:ascii="Garamond" w:hAnsi="Garamond"/>
        </w:rPr>
        <w:t xml:space="preserve">Oku-Nikko is </w:t>
      </w:r>
      <w:r>
        <w:rPr>
          <w:rFonts w:ascii="Garamond" w:hAnsi="Garamond"/>
        </w:rPr>
        <w:t>famous</w:t>
      </w:r>
      <w:r>
        <w:rPr>
          <w:rFonts w:ascii="Garamond" w:hAnsi="Garamond"/>
        </w:rPr>
        <w:t xml:space="preserve"> for its many </w:t>
      </w:r>
      <w:r>
        <w:rPr>
          <w:rFonts w:ascii="Garamond" w:hAnsi="Garamond"/>
        </w:rPr>
        <w:t xml:space="preserve">different types of </w:t>
      </w:r>
      <w:r>
        <w:rPr>
          <w:rFonts w:ascii="Garamond" w:hAnsi="Garamond"/>
        </w:rPr>
        <w:t xml:space="preserve">maple trees and </w:t>
      </w:r>
      <w:r>
        <w:rPr>
          <w:rFonts w:ascii="Garamond" w:hAnsi="Garamond"/>
        </w:rPr>
        <w:t xml:space="preserve">the </w:t>
      </w:r>
      <w:r>
        <w:rPr>
          <w:rFonts w:ascii="Garamond" w:hAnsi="Garamond"/>
        </w:rPr>
        <w:t>gorgeous autumn colors</w:t>
      </w:r>
      <w:r>
        <w:rPr>
          <w:rFonts w:ascii="Garamond" w:hAnsi="Garamond"/>
        </w:rPr>
        <w:t xml:space="preserve"> they produce</w:t>
      </w:r>
      <w:r>
        <w:rPr>
          <w:rFonts w:ascii="Garamond" w:hAnsi="Garamond"/>
        </w:rPr>
        <w:t>. The foliage contrasts vividly with the cascading water</w:t>
      </w:r>
      <w:r>
        <w:rPr>
          <w:rFonts w:ascii="Garamond" w:hAnsi="Garamond"/>
        </w:rPr>
        <w:t>s</w:t>
      </w:r>
      <w:r>
        <w:rPr>
          <w:rFonts w:ascii="Garamond" w:hAnsi="Garamond"/>
        </w:rPr>
        <w:t xml:space="preserve">, attracting many visitors. The </w:t>
      </w:r>
      <w:r>
        <w:rPr>
          <w:rFonts w:ascii="Garamond" w:hAnsi="Garamond"/>
        </w:rPr>
        <w:t>water</w:t>
      </w:r>
      <w:r>
        <w:rPr>
          <w:rFonts w:ascii="Garamond" w:hAnsi="Garamond"/>
        </w:rPr>
        <w:t>fall</w:t>
      </w:r>
      <w:r>
        <w:rPr>
          <w:rFonts w:ascii="Garamond" w:hAnsi="Garamond"/>
        </w:rPr>
        <w:t xml:space="preserve"> is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also </w:t>
      </w:r>
      <w:r>
        <w:rPr>
          <w:rFonts w:ascii="Garamond" w:hAnsi="Garamond"/>
        </w:rPr>
        <w:t>stunning in late May when the Togoku mitsuba tsutsuji (</w:t>
      </w:r>
      <w:r>
        <w:rPr>
          <w:rFonts w:ascii="Garamond" w:hAnsi="Garamond"/>
          <w:i/>
        </w:rPr>
        <w:t>R</w:t>
      </w:r>
      <w:r>
        <w:rPr>
          <w:rFonts w:ascii="Garamond" w:hAnsi="Garamond"/>
          <w:i/>
        </w:rPr>
        <w:t>hododendron wadanum</w:t>
      </w:r>
      <w:r>
        <w:rPr>
          <w:rFonts w:ascii="Garamond" w:hAnsi="Garamond"/>
        </w:rPr>
        <w:t>) are in bloom.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