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Beautiful Naritasan Park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The large Naritasan Park is located behind Naritasan Shinshoji Temple. Local residents and tourists alike visit year-round to enjoy the fresh air. The park is beautiful throughout the year with springtime blossoms, lush summer greenery, and golden and crimson autumnal colors. Between mid-November to early December, the Naritasan Autumnal Leaves Festival is held, making this a popular destination in the Tokyo area to admire the changing leaves. From mid-February to March, the Narita Plum Tree Festival is held. Tea ceremonies are performed amidst the flowering trees, offering visitors an elegant, traditional Japanese experience.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