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>In October 1992, the Oji Paper Company built a concert hall within their headquarters in Ginza, at the heart of Tokyo. Oji Hall was built as a creative space that could bring artists and audiences together, making a meaningful contribution to the performing arts. Primarily designed for chamber music and recitals, Oji Hall has hosted numerous prominent artists both from Japan and around the world</w:t>
      </w:r>
      <w:r>
        <w:rPr>
          <w:rFonts w:ascii="Garamond" w:hAnsi="Garamond"/>
        </w:rPr>
        <w:t>.</w:t>
      </w:r>
      <w:r>
        <w:rPr>
          <w:rFonts w:ascii="Garamond" w:hAnsi="Garamond"/>
          <w:sz w:val="24"/>
        </w:rPr>
        <w:t xml:space="preserve"> </w:t>
      </w:r>
    </w:p>
    <w:p>
      <w:pPr>
        <w:jc w:val="left"/>
      </w:pPr>
    </w:p>
    <w:p>
      <w:pPr/>
      <w:r>
        <w:rPr>
          <w:rFonts w:ascii="Garamond" w:hAnsi="Garamond"/>
        </w:rPr>
        <w:t xml:space="preserve">Earlier in 2018 the Oji Hall was briefly closed for renovations, and re-opened on October 25 with a Viennese waltz music by NHK Symphony Orchestra concertmaster </w:t>
      </w:r>
      <w:r>
        <w:rPr>
          <w:rFonts w:ascii="Garamond" w:hAnsi="Garamond"/>
        </w:rPr>
        <w:t>Shinozaki “Maro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>Fumino</w:t>
      </w:r>
      <w:r>
        <w:rPr>
          <w:rFonts w:ascii="Garamond" w:hAnsi="Garamond"/>
        </w:rPr>
        <w:t>ri</w:t>
      </w:r>
      <w:r>
        <w:rPr>
          <w:rFonts w:ascii="Garamond" w:hAnsi="Garamond"/>
        </w:rPr>
        <w:t xml:space="preserve"> and colleagues. Upon entering the hall, visitors are greeted by a striking high ceiling and marble floors. It’s hard to miss the large-scale artwork on the left side of the lobby, a stunning wall installation, </w:t>
      </w:r>
      <w:r>
        <w:rPr>
          <w:rFonts w:ascii="Garamond" w:hAnsi="Garamond"/>
          <w:i/>
        </w:rPr>
        <w:t>Mori no Uta</w:t>
      </w:r>
      <w:r>
        <w:rPr>
          <w:rFonts w:ascii="Garamond" w:hAnsi="Garamond"/>
        </w:rPr>
        <w:t xml:space="preserve"> (Songs of the Forest), made in 1991 of copper and earthenware by the renowned Japanese Bizen potter Fujiwar</w:t>
      </w:r>
      <w:r>
        <w:rPr>
          <w:rFonts w:ascii="Garamond" w:hAnsi="Garamond"/>
        </w:rPr>
        <w:t xml:space="preserve">a Yu. The spiral staircase leading up to the foyer and concert hall is adorned with paintings by French artist Ramon Dilley. </w:t>
      </w:r>
      <w:r>
        <w:rPr>
          <w:rFonts w:ascii="Garamond" w:hAnsi="Garamond"/>
        </w:rPr>
        <w:t>But it’s the concert hall’s glorious interior that steals the show. Designed like a shoebox, the stage is made of wood, which contributes to a space that feels intimate yet seats a sizeable audience.</w:t>
      </w:r>
      <w:r>
        <w:rPr>
          <w:rFonts w:ascii="Garamond" w:hAnsi="Garamond"/>
        </w:rPr>
        <w:t xml:space="preserve"> This convivial atmosphere evokes the spirit of 19th-century Europe, extending to the lounge, where guests can</w:t>
      </w:r>
      <w:r>
        <w:rPr>
          <w:rFonts w:ascii="Garamond" w:hAnsi="Garamond"/>
        </w:rPr>
        <w:t xml:space="preserve"> enjoy food and drink at a reasonable price, while mingling and chatting with other guests.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