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sz w:val="21"/>
        </w:rPr>
        <w:t xml:space="preserve">Although there are traditional Japanese garden and gardening features to be found throughout the gardens, they are most easily enjoyed in the Japanese strolling garden. The large expanse of trees and shrubs is designed to provide something in flower throughout the year, and there is a beautiful view of the </w:t>
      </w:r>
      <w:r>
        <w:rPr>
          <w:rFonts w:ascii="Garamond" w:hAnsi="Garamond"/>
          <w:sz w:val="21"/>
        </w:rPr>
        <w:t>pond</w:t>
      </w:r>
      <w:r>
        <w:rPr>
          <w:rFonts w:ascii="Garamond" w:hAnsi="Garamond"/>
          <w:sz w:val="21"/>
        </w:rPr>
        <w:t xml:space="preserve"> from the lawns on the hill. </w:t>
      </w:r>
    </w:p>
    <w:p>
      <w:pPr/>
      <w:r>
        <w:rPr>
          <w:rFonts w:ascii="Garamond" w:hAnsi="Garamond"/>
          <w:sz w:val="21"/>
        </w:rPr>
        <w:br/>
      </w:r>
      <w:r>
        <w:rPr>
          <w:rFonts w:ascii="Garamond" w:hAnsi="Garamond"/>
          <w:sz w:val="21"/>
        </w:rPr>
        <w:t>The garden includes the Chinese-style Taiwan Pavilion, the Kyu-</w:t>
      </w:r>
      <w:r>
        <w:rPr>
          <w:rFonts w:ascii="Garamond" w:hAnsi="Garamond"/>
          <w:sz w:val="21"/>
        </w:rPr>
        <w:t>Gory</w:t>
      </w:r>
      <w:r>
        <w:rPr>
          <w:rFonts w:ascii="Garamond" w:hAnsi="Garamond"/>
          <w:sz w:val="21"/>
        </w:rPr>
        <w:t>o</w:t>
      </w:r>
      <w:r>
        <w:rPr>
          <w:rFonts w:ascii="Garamond" w:hAnsi="Garamond"/>
          <w:sz w:val="21"/>
        </w:rPr>
        <w:t xml:space="preserve"> Tei</w:t>
      </w:r>
      <w:r>
        <w:rPr>
          <w:rFonts w:ascii="Garamond" w:hAnsi="Garamond"/>
          <w:sz w:val="21"/>
        </w:rPr>
        <w:t>, and two teahouses, the Rakuu Tei and the Sho</w:t>
      </w:r>
      <w:r>
        <w:rPr>
          <w:rFonts w:ascii="Garamond" w:hAnsi="Garamond"/>
          <w:sz w:val="21"/>
        </w:rPr>
        <w:t>u</w:t>
      </w:r>
      <w:r>
        <w:rPr>
          <w:rFonts w:ascii="Garamond" w:hAnsi="Garamond"/>
          <w:sz w:val="21"/>
        </w:rPr>
        <w:t xml:space="preserve">ten-Tei. A popular exhibition of chrysanthemums is held here every year in November, continuing an </w:t>
      </w:r>
      <w:r>
        <w:rPr>
          <w:rFonts w:ascii="Garamond" w:hAnsi="Garamond"/>
          <w:sz w:val="21"/>
        </w:rPr>
        <w:t>i</w:t>
      </w:r>
      <w:r>
        <w:rPr>
          <w:rFonts w:ascii="Garamond" w:hAnsi="Garamond"/>
          <w:sz w:val="21"/>
        </w:rPr>
        <w:t>mperial tradition.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