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This rest house was constructed for Empress Shoken (1849–1914) as a gift from Emperor Meiji (1852–1912). It is built in the </w:t>
      </w:r>
      <w:r>
        <w:rPr>
          <w:rFonts w:ascii="Garamond" w:hAnsi="Garamond"/>
          <w:i/>
        </w:rPr>
        <w:t>sukiya zukuri</w:t>
      </w:r>
      <w:r>
        <w:rPr>
          <w:rFonts w:ascii="Garamond" w:hAnsi="Garamond"/>
        </w:rPr>
        <w:t xml:space="preserve"> architectural style and incorporates refined touches inspired by teahouses. The original building was erected in 1900 but lost to firebombing during World War II. It was reconstructed in 1958.</w:t>
      </w:r>
    </w:p>
    <w:p>
      <w:pPr/>
    </w:p>
    <w:p>
      <w:pPr/>
      <w:r>
        <w:rPr>
          <w:rFonts w:ascii="Garamond" w:hAnsi="Garamond"/>
        </w:rPr>
        <w:t xml:space="preserve">The Kakuun-tei overlooks a lawn planted with azaleas and has a view of the </w:t>
      </w:r>
      <w:r>
        <w:rPr>
          <w:rFonts w:ascii="Garamond" w:hAnsi="Garamond"/>
          <w:i/>
        </w:rPr>
        <w:t>Nanchi</w:t>
      </w:r>
      <w:r>
        <w:rPr>
          <w:rFonts w:ascii="Garamond" w:hAnsi="Garamond"/>
        </w:rPr>
        <w:t xml:space="preserve"> south pond, which was a favorite spot of the Empress. The Empress always rested here in the Kakuun-tei after spending time on the lawn or after fishing.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