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This pair of camphor trees is known as </w:t>
      </w:r>
      <w:r>
        <w:rPr>
          <w:rFonts w:ascii="Garamond" w:hAnsi="Garamond"/>
          <w:i/>
        </w:rPr>
        <w:t>Meoto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Kusu</w:t>
      </w:r>
      <w:r>
        <w:rPr>
          <w:rFonts w:ascii="Garamond" w:hAnsi="Garamond"/>
        </w:rPr>
        <w:t xml:space="preserve">, or ‘husband and wife camphor trees’. They are joined by a rope called a </w:t>
      </w:r>
      <w:r>
        <w:rPr>
          <w:rFonts w:ascii="Garamond" w:hAnsi="Garamond"/>
          <w:i/>
        </w:rPr>
        <w:t>shimenawa</w:t>
      </w:r>
      <w:r>
        <w:rPr>
          <w:rFonts w:ascii="Garamond" w:hAnsi="Garamond"/>
        </w:rPr>
        <w:t xml:space="preserve">, which signifies their sacred connection. The </w:t>
      </w:r>
      <w:r>
        <w:rPr>
          <w:rFonts w:ascii="Garamond" w:hAnsi="Garamond"/>
          <w:i/>
        </w:rPr>
        <w:t>shimenawa</w:t>
      </w:r>
      <w:r>
        <w:rPr>
          <w:rFonts w:ascii="Garamond" w:hAnsi="Garamond"/>
        </w:rPr>
        <w:t xml:space="preserve"> in Shinto is used to indicate sacredness, and also wards off evil spirits.</w:t>
      </w:r>
    </w:p>
    <w:p>
      <w:pPr/>
    </w:p>
    <w:p>
      <w:pPr/>
      <w:r>
        <w:rPr>
          <w:rFonts w:ascii="Garamond" w:hAnsi="Garamond"/>
        </w:rPr>
        <w:t>These two trees were planted as saplings when Meiji Jingu was established in 1920, and have been growing here side by side ever since. Hence they are seen as a symbol of a happy, solid marriage like that of Emperor Meiji and Empress Shoken, and of a healthy family. The trees are a popular spot for people searching for a partner, and for those looking for success in marriage.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