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Amulets known as </w:t>
      </w:r>
      <w:r>
        <w:rPr>
          <w:rFonts w:ascii="Garamond" w:hAnsi="Garamond"/>
          <w:i/>
        </w:rPr>
        <w:t>omamori</w:t>
      </w:r>
      <w:r>
        <w:rPr>
          <w:rFonts w:ascii="Garamond" w:hAnsi="Garamond"/>
        </w:rPr>
        <w:t xml:space="preserve"> and protective talismans known as </w:t>
      </w:r>
      <w:r>
        <w:rPr>
          <w:rFonts w:ascii="Garamond" w:hAnsi="Garamond"/>
          <w:i/>
        </w:rPr>
        <w:t>ofuda</w:t>
      </w:r>
      <w:r>
        <w:rPr>
          <w:rFonts w:ascii="Garamond" w:hAnsi="Garamond"/>
        </w:rPr>
        <w:t xml:space="preserve"> are available here. There are </w:t>
      </w:r>
      <w:r>
        <w:rPr>
          <w:rFonts w:ascii="Garamond" w:hAnsi="Garamond"/>
          <w:i/>
        </w:rPr>
        <w:t>omamori</w:t>
      </w:r>
      <w:r>
        <w:rPr>
          <w:rFonts w:ascii="Garamond" w:hAnsi="Garamond"/>
        </w:rPr>
        <w:t xml:space="preserve"> for traffic safety, health, or success in education. Meiji Jingu also offers the </w:t>
      </w:r>
      <w:r>
        <w:rPr>
          <w:rFonts w:ascii="Garamond" w:hAnsi="Garamond"/>
          <w:i/>
        </w:rPr>
        <w:t>sowa mamori</w:t>
      </w:r>
      <w:r>
        <w:rPr>
          <w:rFonts w:ascii="Garamond" w:hAnsi="Garamond"/>
        </w:rPr>
        <w:t xml:space="preserve">, a special </w:t>
      </w:r>
      <w:r>
        <w:rPr>
          <w:rFonts w:ascii="Garamond" w:hAnsi="Garamond"/>
          <w:i/>
        </w:rPr>
        <w:t>omamori</w:t>
      </w:r>
      <w:r>
        <w:rPr>
          <w:rFonts w:ascii="Garamond" w:hAnsi="Garamond"/>
        </w:rPr>
        <w:t xml:space="preserve"> for luck in love, infused with the aroma of camphor trees and inspired by the </w:t>
      </w:r>
      <w:r>
        <w:rPr>
          <w:rFonts w:ascii="Garamond" w:hAnsi="Garamond"/>
          <w:i/>
        </w:rPr>
        <w:t>Meoto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Kusu</w:t>
      </w:r>
      <w:r>
        <w:rPr>
          <w:rFonts w:ascii="Garamond" w:hAnsi="Garamond"/>
        </w:rPr>
        <w:t xml:space="preserve"> husband and wife camphor trees. </w:t>
      </w:r>
      <w:r>
        <w:rPr>
          <w:rFonts w:ascii="Garamond" w:hAnsi="Garamond"/>
          <w:i/>
        </w:rPr>
        <w:t>Omamori</w:t>
      </w:r>
      <w:r>
        <w:rPr>
          <w:rFonts w:ascii="Garamond" w:hAnsi="Garamond"/>
        </w:rPr>
        <w:t xml:space="preserve"> are usually attached to or put into a bag, purse or pocket, and kept until they have fulfilled their purpose. The amulets should not be opened.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