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Ise-Shima National Park (</w:t>
      </w:r>
      <w:r>
        <w:rPr>
          <w:rFonts w:ascii="Garamond" w:hAnsi="Garamond"/>
        </w:rPr>
        <w:t>s</w:t>
      </w:r>
      <w:r>
        <w:rPr>
          <w:rFonts w:ascii="Garamond" w:hAnsi="Garamond"/>
        </w:rPr>
        <w:t>hort version</w:t>
      </w:r>
      <w:r>
        <w:rPr>
          <w:rFonts w:ascii="Garamond" w:hAnsi="Garamond"/>
        </w:rPr>
        <w:t>)</w:t>
      </w:r>
    </w:p>
    <w:p>
      <w:pPr/>
    </w:p>
    <w:p>
      <w:pPr/>
      <w:r>
        <w:rPr>
          <w:rFonts w:ascii="Garamond" w:hAnsi="Garamond"/>
        </w:rPr>
        <w:t xml:space="preserve">Ise Jingu in Ise-Shima National Park is the spiritual heart of Japan, a place where people and nature live in harmony. The national park encompasses </w:t>
      </w:r>
      <w:r>
        <w:rPr>
          <w:rFonts w:ascii="Garamond" w:hAnsi="Garamond"/>
        </w:rPr>
        <w:t xml:space="preserve">indented </w:t>
      </w:r>
      <w:r>
        <w:rPr>
          <w:rFonts w:ascii="Garamond" w:hAnsi="Garamond"/>
        </w:rPr>
        <w:t xml:space="preserve">coastlines and lush forests. </w:t>
      </w:r>
    </w:p>
    <w:p>
      <w:pPr/>
    </w:p>
    <w:p>
      <w:pPr/>
      <w:r>
        <w:rPr>
          <w:rFonts w:ascii="Garamond" w:hAnsi="Garamond"/>
        </w:rPr>
        <w:t xml:space="preserve">The most important </w:t>
      </w:r>
      <w:r>
        <w:rPr>
          <w:rFonts w:ascii="Garamond" w:hAnsi="Garamond"/>
          <w:i/>
        </w:rPr>
        <w:t>jinja</w:t>
      </w:r>
      <w:r>
        <w:rPr>
          <w:rFonts w:ascii="Garamond" w:hAnsi="Garamond"/>
        </w:rPr>
        <w:t xml:space="preserve"> (Shinto shrine) complex in Japan, Ise Jingu is dedicated to the sun deity Amaterasu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-Omikami.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Ise Jingu symbolizes the ancient relationship between nature and people, one which has been nurtured in Ise-Shima for over 2,000 years.</w:t>
      </w:r>
    </w:p>
    <w:p>
      <w:pPr/>
    </w:p>
    <w:p>
      <w:pPr/>
      <w:r>
        <w:rPr>
          <w:rFonts w:ascii="Garamond" w:hAnsi="Garamond"/>
        </w:rPr>
        <w:t xml:space="preserve">Over ninety percent of the designated area in Ise-Shima National Park is privately owned land. This is testimony to the fact that there are many people here who have a long tradition of living with, and respecting, the environment that provides them with their sustenance and livelihoods. A combination of traditional conservation rules regulating the region’s </w:t>
      </w:r>
      <w:r>
        <w:rPr>
          <w:rFonts w:ascii="Garamond" w:hAnsi="Garamond"/>
        </w:rPr>
        <w:t xml:space="preserve">female divers known as </w:t>
      </w:r>
      <w:r>
        <w:rPr>
          <w:rFonts w:ascii="Garamond" w:hAnsi="Garamond"/>
          <w:i/>
        </w:rPr>
        <w:t>ama</w:t>
      </w:r>
      <w:r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and modern fishing regulations, ensure that Ise-Shima delicacies like Japanese spiny lobster and abalone can continue to be enjoyed for generations to come. </w:t>
      </w:r>
    </w:p>
    <w:p>
      <w:pPr/>
    </w:p>
    <w:p>
      <w:pPr/>
      <w:r>
        <w:rPr>
          <w:rFonts w:ascii="Garamond" w:hAnsi="Garamond"/>
        </w:rPr>
        <w:t>Given its size and the varied landscape, from the forested mountains of the inland area to the sheltered bays and jagged rock ledges along the Pacific coast, Ise-Shima National Park offers many opportunities to experience a unique culture where local people and nature happily coexist.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