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Kaidan-in </w:t>
      </w:r>
      <w:r>
        <w:rPr>
          <w:rFonts w:ascii="Garamond" w:hAnsi="Garamond"/>
        </w:rPr>
        <w:t xml:space="preserve"> (Important Cultural Property) </w:t>
      </w:r>
      <w:r>
        <w:rPr>
          <w:rFonts w:ascii="Garamond" w:hAnsi="Garamond"/>
        </w:rPr>
        <w:br/>
        <w:t xml:space="preserve">Saicho’s most fervent desire was to be allowed to perform ordinations of monks on Mount Hiei using </w:t>
      </w:r>
      <w:r>
        <w:rPr>
          <w:rFonts w:ascii="Garamond" w:hAnsi="Garamond"/>
        </w:rPr>
        <w:t xml:space="preserve">only </w:t>
      </w:r>
      <w:r>
        <w:rPr>
          <w:rFonts w:ascii="Garamond" w:hAnsi="Garamond"/>
        </w:rPr>
        <w:t xml:space="preserve">the Bodhisattva Precepts. At the time, Buddhist ordinations in Japan were allowed </w:t>
      </w:r>
      <w:r>
        <w:rPr>
          <w:rFonts w:ascii="Garamond" w:hAnsi="Garamond"/>
        </w:rPr>
        <w:t xml:space="preserve">only </w:t>
      </w:r>
      <w:r>
        <w:rPr>
          <w:rFonts w:ascii="Garamond" w:hAnsi="Garamond"/>
        </w:rPr>
        <w:t>at the Todaiji temple in Nara, Kanzeonji in Chikuzen (present</w:t>
      </w:r>
      <w:r>
        <w:rPr>
          <w:rFonts w:ascii="Garamond" w:hAnsi="Garamond"/>
        </w:rPr>
        <w:t>-</w:t>
      </w:r>
      <w:r>
        <w:rPr>
          <w:rFonts w:ascii="Garamond" w:hAnsi="Garamond"/>
        </w:rPr>
        <w:t>day Fukuoka)</w:t>
      </w:r>
      <w:r>
        <w:rPr>
          <w:rFonts w:ascii="Garamond" w:hAnsi="Garamond"/>
        </w:rPr>
        <w:t>,</w:t>
      </w:r>
      <w:r>
        <w:rPr>
          <w:rFonts w:ascii="Garamond" w:hAnsi="Garamond"/>
        </w:rPr>
        <w:t xml:space="preserve"> and the Yakushiji temple in Shimotsuke (Tochigi </w:t>
      </w:r>
      <w:r>
        <w:rPr>
          <w:rFonts w:ascii="Garamond" w:hAnsi="Garamond"/>
        </w:rPr>
        <w:t>P</w:t>
      </w:r>
      <w:r>
        <w:rPr>
          <w:rFonts w:ascii="Garamond" w:hAnsi="Garamond"/>
        </w:rPr>
        <w:t xml:space="preserve">refecture), based on the Theravada branch of Buddhism. Theravada is the oldest of the two extant schools of Buddhism. The Bodhisattva </w:t>
      </w:r>
      <w:r>
        <w:rPr>
          <w:rFonts w:ascii="Garamond" w:hAnsi="Garamond"/>
        </w:rPr>
        <w:t>P</w:t>
      </w:r>
      <w:r>
        <w:rPr>
          <w:rFonts w:ascii="Garamond" w:hAnsi="Garamond"/>
        </w:rPr>
        <w:t xml:space="preserve">recepts differ from </w:t>
      </w:r>
      <w:r>
        <w:rPr>
          <w:rFonts w:ascii="Garamond" w:hAnsi="Garamond"/>
        </w:rPr>
        <w:t xml:space="preserve">the teachings of </w:t>
      </w:r>
      <w:r>
        <w:rPr>
          <w:rFonts w:ascii="Garamond" w:hAnsi="Garamond"/>
        </w:rPr>
        <w:t xml:space="preserve">Theravada Buddhism in that </w:t>
      </w:r>
      <w:r>
        <w:rPr>
          <w:rFonts w:ascii="Garamond" w:hAnsi="Garamond"/>
        </w:rPr>
        <w:t>the</w:t>
      </w:r>
      <w:r>
        <w:rPr>
          <w:rFonts w:ascii="Garamond" w:hAnsi="Garamond"/>
        </w:rPr>
        <w:t xml:space="preserve"> teach that enlightenment can be attained in a single lifetime, even by a layperson. By performing its own ordinations, Mount Hiei would become independent of the control of the Office of Monastic </w:t>
      </w:r>
      <w:r>
        <w:rPr>
          <w:rFonts w:ascii="Garamond" w:hAnsi="Garamond"/>
        </w:rPr>
        <w:t>A</w:t>
      </w:r>
      <w:r>
        <w:rPr>
          <w:rFonts w:ascii="Garamond" w:hAnsi="Garamond"/>
        </w:rPr>
        <w:t>ffairs</w:t>
      </w:r>
      <w:r>
        <w:rPr>
          <w:rFonts w:ascii="Garamond" w:hAnsi="Garamond"/>
        </w:rPr>
        <w:t xml:space="preserve"> in Nara.</w:t>
      </w:r>
    </w:p>
    <w:p>
      <w:pPr/>
    </w:p>
    <w:p>
      <w:pPr/>
      <w:r>
        <w:rPr>
          <w:rFonts w:ascii="Garamond" w:hAnsi="Garamond"/>
        </w:rPr>
        <w:t xml:space="preserve">Saicho wrote the “Regulations for Mountain Students” and “Treatise to Clarify the Precepts” to advocate for independent ordination on Mount Hiei, and repeatedly asked Emperor Saga for permission to perform ordinations. </w:t>
      </w:r>
      <w:r>
        <w:rPr>
          <w:rFonts w:ascii="Garamond" w:hAnsi="Garamond"/>
        </w:rPr>
        <w:br/>
        <w:t xml:space="preserve">The </w:t>
      </w:r>
      <w:r>
        <w:rPr>
          <w:rFonts w:ascii="Garamond" w:hAnsi="Garamond"/>
        </w:rPr>
        <w:t>e</w:t>
      </w:r>
      <w:r>
        <w:rPr>
          <w:rFonts w:ascii="Garamond" w:hAnsi="Garamond"/>
        </w:rPr>
        <w:t>mperor granted Saicho’s wish to build an ordination hall, which was officially approved on the eleventh day of the sixth month of 822, seven days after Saicho</w:t>
      </w:r>
      <w:r>
        <w:rPr>
          <w:rFonts w:ascii="Garamond" w:hAnsi="Garamond"/>
        </w:rPr>
        <w:t>’</w:t>
      </w:r>
      <w:r>
        <w:rPr>
          <w:rFonts w:ascii="Garamond" w:hAnsi="Garamond"/>
        </w:rPr>
        <w:t xml:space="preserve">s death at the age of fifty-six. </w:t>
      </w:r>
      <w:r>
        <w:rPr>
          <w:rFonts w:ascii="Garamond" w:hAnsi="Garamond"/>
        </w:rPr>
        <w:t>His senior disciple Gishin (781–</w:t>
      </w:r>
      <w:r>
        <w:rPr>
          <w:rFonts w:ascii="Garamond" w:hAnsi="Garamond"/>
        </w:rPr>
        <w:t>833) was responsible for the construction of the Ordination Hall. It houses images of Shakamuni Buddha (the Primordial Buddha) and the bodhisattvas Monju and Miroku. Ordination ceremonies are still conducted here every year.</w:t>
      </w:r>
    </w:p>
    <w:p>
      <w:pPr/>
    </w:p>
    <w:p>
      <w:pPr/>
      <w:r>
        <w:rPr>
          <w:rFonts w:ascii="Garamond" w:hAnsi="Garamond"/>
        </w:rPr>
        <w:t>A stone monument reproducing the “Regulations for Mountain Students” written by Saicho, and a statue of Saicho as a young boy, stand next to the Konpon Chudo.</w:t>
      </w:r>
    </w:p>
    <w:p>
      <w:pPr/>
    </w:p>
    <w:p>
      <w:pPr/>
      <w:r>
        <w:rPr>
          <w:rFonts w:ascii="Garamond" w:hAnsi="Garamond"/>
        </w:rPr>
        <w:t>J: Japanese    S: Sanskrit</w:t>
      </w:r>
      <w:r>
        <w:rPr>
          <w:rFonts w:ascii="Garamond" w:hAnsi="Garamond"/>
        </w:rPr>
        <w:br/>
      </w:r>
      <w:r>
        <w:rPr>
          <w:rFonts w:ascii="Garamond" w:hAnsi="Garamond"/>
        </w:rPr>
        <w:br/>
        <w:t>Kaidan-in (Precepts Platform Hall)</w:t>
      </w:r>
      <w:r>
        <w:rPr>
          <w:rFonts w:ascii="Garamond" w:hAnsi="Garamond"/>
        </w:rPr>
        <w:br/>
        <w:t>Regulations for Mountain Students (J. Sange gakushoshiki)</w:t>
      </w:r>
      <w:r>
        <w:rPr>
          <w:rFonts w:ascii="Garamond" w:hAnsi="Garamond"/>
        </w:rPr>
        <w:br/>
        <w:t>Treatise to Clarify the Precepts (J. Kenkairon)</w:t>
      </w:r>
      <w:r>
        <w:rPr>
          <w:rFonts w:ascii="Garamond" w:hAnsi="Garamond"/>
        </w:rPr>
        <w:br/>
        <w:t>Shakuson (S. Shakyamuni)</w:t>
      </w:r>
      <w:r>
        <w:rPr>
          <w:rFonts w:ascii="Garamond" w:hAnsi="Garamond"/>
        </w:rPr>
        <w:br/>
        <w:t>Monju (S. Manjusri)</w:t>
      </w:r>
      <w:r>
        <w:rPr>
          <w:rFonts w:ascii="Garamond" w:hAnsi="Garamond"/>
        </w:rPr>
        <w:br/>
        <w:t>Miroku (S. Maitreya)</w:t>
      </w:r>
      <w:r>
        <w:rPr>
          <w:rFonts w:ascii="Garamond" w:hAnsi="Garamond"/>
        </w:rPr>
        <w:br/>
        <w:t>Konpon Chudo (Central Hall)</w:t>
      </w:r>
      <w:r>
        <w:rPr>
          <w:rFonts w:ascii="Garamond" w:hAnsi="Garamond"/>
        </w:rPr>
        <w:br/>
        <w:t xml:space="preserve">“Single Vehicle Precepts” (J. </w:t>
      </w:r>
      <w:r>
        <w:rPr>
          <w:rFonts w:ascii="Garamond" w:hAnsi="Garamond"/>
        </w:rPr>
        <w:t>I</w:t>
      </w:r>
      <w:r>
        <w:rPr>
          <w:rFonts w:ascii="Garamond" w:hAnsi="Garamond"/>
        </w:rPr>
        <w:t xml:space="preserve">chijokai)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