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Omido Kannonji Temple: Standing Eleven-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eaded Kannon </w:t>
      </w:r>
    </w:p>
    <w:p>
      <w:pPr/>
      <w:r>
        <w:rPr>
          <w:rFonts w:ascii="Garamond" w:hAnsi="Garamond"/>
        </w:rPr>
        <w:t>(Juichimen Kannon Ryuzo)</w:t>
      </w:r>
    </w:p>
    <w:p>
      <w:pPr/>
    </w:p>
    <w:p>
      <w:pPr/>
      <w:r>
        <w:rPr>
          <w:rFonts w:ascii="Garamond" w:hAnsi="Garamond"/>
        </w:rPr>
        <w:t>The principal deity of Omido Kannonji Temple is a Standing</w:t>
      </w:r>
      <w:r>
        <w:rPr>
          <w:rFonts w:ascii="Garamond" w:hAnsi="Garamond"/>
        </w:rPr>
        <w:t xml:space="preserve"> E</w:t>
      </w:r>
      <w:r>
        <w:rPr>
          <w:rFonts w:ascii="Garamond" w:hAnsi="Garamond"/>
        </w:rPr>
        <w:t>leven-</w:t>
      </w:r>
      <w:r>
        <w:rPr>
          <w:rFonts w:ascii="Garamond" w:hAnsi="Garamond"/>
        </w:rPr>
        <w:t>H</w:t>
      </w:r>
      <w:r>
        <w:rPr>
          <w:rFonts w:ascii="Garamond" w:hAnsi="Garamond"/>
        </w:rPr>
        <w:t>eaded Kannon Bodhisattva statue thought to have been enshrined here since the temple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foundation. Made in the Nara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(710</w:t>
      </w:r>
      <w:r>
        <w:rPr>
          <w:rFonts w:ascii="Arial" w:hAnsi="Arial"/>
        </w:rPr>
        <w:t>–</w:t>
      </w:r>
      <w:r>
        <w:rPr>
          <w:rFonts w:ascii="Garamond" w:hAnsi="Garamond"/>
        </w:rPr>
        <w:t>794), it is one of only seven of its kind recognized as a National Treasure of Japan. The one at Kannonji is thought to have a particularly serene expression, with features that exude a gentle femininity. The Kannon statue enshrined in this temple is made from a single piece of wood and was covered with a lacquer mixture. Only two of the standing Eleven-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eaded Kannon statues recognized as National Treasures are made in this style.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