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  <w:t>Tsujikawa-machi is the birthplace of Yanagita Kunio (1875–1962), a famous Japanese scholar and folklorist. His childhood home is now owned by the city of Fukusaki and is open to the public.</w:t>
      </w:r>
    </w:p>
    <w:p>
      <w:pPr/>
      <w:r>
        <w:rPr>
          <w:rFonts w:ascii="Garamond" w:hAnsi="Garamond"/>
        </w:rPr>
        <w:tab/>
        <w:t xml:space="preserve">In his study of regional lore, Yanagita showed particular interest in tales involving </w:t>
      </w:r>
      <w:r>
        <w:rPr>
          <w:rFonts w:ascii="Garamond" w:hAnsi="Garamond"/>
          <w:i/>
        </w:rPr>
        <w:t xml:space="preserve">yokai, </w:t>
      </w:r>
      <w:r>
        <w:rPr>
          <w:rFonts w:ascii="Garamond" w:hAnsi="Garamond"/>
        </w:rPr>
        <w:t>or supernatural creatures.</w:t>
      </w:r>
      <w:r>
        <w:rPr>
          <w:rFonts w:ascii="Garamond" w:hAnsi="Garamond"/>
        </w:rPr>
        <w:t xml:space="preserve"> Accordingly, the nearby </w:t>
      </w:r>
      <w:r>
        <w:rPr>
          <w:rFonts w:ascii="Garamond" w:hAnsi="Garamond"/>
        </w:rPr>
        <w:t xml:space="preserve">Tsujikawa-yama Park has numerous </w:t>
      </w:r>
      <w:r>
        <w:rPr>
          <w:rFonts w:ascii="Garamond" w:hAnsi="Garamond"/>
          <w:i/>
        </w:rPr>
        <w:t>yokai</w:t>
      </w:r>
      <w:r>
        <w:rPr>
          <w:rFonts w:ascii="Garamond" w:hAnsi="Garamond"/>
        </w:rPr>
        <w:t xml:space="preserve"> statues and two moving </w:t>
      </w:r>
      <w:r>
        <w:rPr>
          <w:rFonts w:ascii="Garamond" w:hAnsi="Garamond"/>
          <w:i/>
        </w:rPr>
        <w:t>yokai</w:t>
      </w:r>
      <w:r>
        <w:rPr>
          <w:rFonts w:ascii="Garamond" w:hAnsi="Garamond"/>
        </w:rPr>
        <w:t xml:space="preserve"> attractions. Every fifteen minutes a trio of river monsters (</w:t>
      </w:r>
      <w:r>
        <w:rPr>
          <w:rFonts w:ascii="Garamond" w:hAnsi="Garamond"/>
          <w:i/>
        </w:rPr>
        <w:t>kappa</w:t>
      </w:r>
      <w:r>
        <w:rPr>
          <w:rFonts w:ascii="Garamond" w:hAnsi="Garamond"/>
        </w:rPr>
        <w:t xml:space="preserve">) rise out of the pond; a few minutes later, a winged </w:t>
      </w:r>
      <w:r>
        <w:rPr>
          <w:rFonts w:ascii="Garamond" w:hAnsi="Garamond"/>
          <w:i/>
        </w:rPr>
        <w:t>tengu</w:t>
      </w:r>
      <w:r>
        <w:rPr>
          <w:rFonts w:ascii="Garamond" w:hAnsi="Garamond"/>
        </w:rPr>
        <w:t xml:space="preserve"> flies out of a small tower. Signs located around the park explain the statues and even include stories characterizing the particular </w:t>
      </w:r>
      <w:r>
        <w:rPr>
          <w:rFonts w:ascii="Garamond" w:hAnsi="Garamond"/>
          <w:i/>
        </w:rPr>
        <w:t>yokai</w:t>
      </w:r>
      <w:r>
        <w:rPr>
          <w:rFonts w:ascii="Garamond" w:hAnsi="Garamond"/>
        </w:rPr>
        <w:t xml:space="preserve"> that reside there.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