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TITLE: Tasuke no Jizo</w:t>
      </w:r>
      <w:r>
        <w:rPr>
          <w:rFonts w:ascii="Garamond" w:hAnsi="Garamond"/>
          <w:b/>
        </w:rPr>
        <w:t xml:space="preserve">　</w:t>
      </w:r>
    </w:p>
    <w:p>
      <w:pPr/>
    </w:p>
    <w:p>
      <w:pPr/>
      <w:r>
        <w:rPr>
          <w:rFonts w:ascii="Garamond" w:hAnsi="Garamond"/>
        </w:rPr>
        <w:t>This shrine is home to the Tasuke no Jizo, or Helping Jizo, a stone statue of the bodhisattva Jizo originally discovered in neighboring Kumano. According to legend, the man who discovered the Jizo was walking in a lonely valley when he heard a sound that led him to this statue. Not wanting the holy relic to remain alone in such a desolate place, the man brought it to Koyasan where a shrine was built to honor and protect the Jizo.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It is said that the Tasuke no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Jizo will grant a single, heartfelt request or prayer to any person who asks. However, this Jizo will bestow such a blessing only once in a lifetime. When the prayer is granted, people often bring a round object, like a stone, to the shrine as a symbol of gratitude. Many of the stones around the statue’s base were left by worshippers whose prayers the Jizo has granted.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