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>Temple of Good Luck</w:t>
      </w:r>
    </w:p>
    <w:p>
      <w:pPr/>
      <w:r>
        <w:rPr>
          <w:rFonts w:ascii="Garamond" w:hAnsi="Garamond"/>
        </w:rPr>
        <w:t xml:space="preserve">In the west corner of the Suo Kokubunji </w:t>
      </w:r>
      <w:r>
        <w:rPr>
          <w:rFonts w:ascii="Garamond" w:hAnsi="Garamond"/>
        </w:rPr>
        <w:t xml:space="preserve">Temple </w:t>
      </w:r>
      <w:r>
        <w:rPr>
          <w:rFonts w:ascii="Garamond" w:hAnsi="Garamond"/>
        </w:rPr>
        <w:t xml:space="preserve">compound stands the </w:t>
      </w:r>
      <w:r>
        <w:rPr>
          <w:rFonts w:ascii="Garamond" w:hAnsi="Garamond"/>
        </w:rPr>
        <w:t>Shotendo. This modestly-sized</w:t>
      </w:r>
      <w:r>
        <w:rPr>
          <w:rFonts w:ascii="Garamond" w:hAnsi="Garamond"/>
        </w:rPr>
        <w:t xml:space="preserve"> temple was completed in 2008. </w:t>
      </w:r>
      <w:r>
        <w:rPr>
          <w:rFonts w:ascii="Garamond" w:hAnsi="Garamond"/>
        </w:rPr>
        <w:t>The original Shotendo was built by the local daimyo Mohri Yoshihiro in 1702. Shoten is a god who provides people with health, prosperity in business, harmonious marriage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good fortune overall. He is derived from the Indian god Ganesha, whom Kannon, the Goddess of Mercy, converted from a destructive deity to a benign god who protects the faith and keeps harm at bay. The temple exterior features charming sculptures of lion-dogs and elephants. The interior of the </w:t>
      </w:r>
      <w:r>
        <w:rPr>
          <w:rFonts w:ascii="Garamond" w:hAnsi="Garamond"/>
          <w:i/>
        </w:rPr>
        <w:t>gohai</w:t>
      </w:r>
      <w:r>
        <w:rPr>
          <w:rFonts w:ascii="Garamond" w:hAnsi="Garamond"/>
        </w:rPr>
        <w:t xml:space="preserve"> roofed entrance features some straightforward symbols of prosperity and luck, such as gold bars, a key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Buddhist prayer beads. The ideogram just above the beads reads “</w:t>
      </w:r>
      <w:r>
        <w:rPr>
          <w:rFonts w:ascii="Garamond" w:hAnsi="Garamond"/>
          <w:i/>
        </w:rPr>
        <w:t>fuku</w:t>
      </w:r>
      <w:r>
        <w:rPr>
          <w:rFonts w:ascii="Garamond" w:hAnsi="Garamond"/>
        </w:rPr>
        <w:t>,” meaning “luck.”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