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, literally “pictures of the floating world,”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a genre of Japanese </w:t>
      </w:r>
      <w:r>
        <w:rPr>
          <w:rFonts w:ascii="Garamond" w:hAnsi="Garamond"/>
        </w:rPr>
        <w:t xml:space="preserve">painting and </w:t>
      </w:r>
      <w:r>
        <w:rPr>
          <w:rFonts w:ascii="Garamond" w:hAnsi="Garamond"/>
        </w:rPr>
        <w:t xml:space="preserve">woodblock </w:t>
      </w:r>
      <w:r>
        <w:rPr>
          <w:rFonts w:ascii="Garamond" w:hAnsi="Garamond"/>
        </w:rPr>
        <w:t xml:space="preserve">printing </w:t>
      </w:r>
      <w:r>
        <w:rPr>
          <w:rFonts w:ascii="Garamond" w:hAnsi="Garamond"/>
        </w:rPr>
        <w:t xml:space="preserve">that </w:t>
      </w:r>
      <w:r>
        <w:rPr>
          <w:rFonts w:ascii="Garamond" w:hAnsi="Garamond"/>
        </w:rPr>
        <w:t>began</w:t>
      </w:r>
      <w:r>
        <w:rPr>
          <w:rFonts w:ascii="Garamond" w:hAnsi="Garamond"/>
        </w:rPr>
        <w:t xml:space="preserve"> in the mid-seventeenth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century and remained prominent until the early twentieth</w:t>
      </w:r>
      <w:r>
        <w:rPr>
          <w:rFonts w:ascii="Garamond" w:hAnsi="Garamond"/>
        </w:rPr>
        <w:t xml:space="preserve"> century. Originally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ukiyo </w:t>
      </w:r>
      <w:r>
        <w:rPr>
          <w:rFonts w:ascii="Garamond" w:hAnsi="Garamond"/>
        </w:rPr>
        <w:t xml:space="preserve">was a </w:t>
      </w:r>
      <w:r>
        <w:rPr>
          <w:rFonts w:ascii="Garamond" w:hAnsi="Garamond"/>
        </w:rPr>
        <w:t xml:space="preserve">Buddhist </w:t>
      </w:r>
      <w:r>
        <w:rPr>
          <w:rFonts w:ascii="Garamond" w:hAnsi="Garamond"/>
        </w:rPr>
        <w:t xml:space="preserve">term that </w:t>
      </w:r>
      <w:r>
        <w:rPr>
          <w:rFonts w:ascii="Garamond" w:hAnsi="Garamond"/>
        </w:rPr>
        <w:t xml:space="preserve">referred to the transient here and now, but </w:t>
      </w:r>
      <w:r>
        <w:rPr>
          <w:rFonts w:ascii="Garamond" w:hAnsi="Garamond"/>
        </w:rPr>
        <w:t>during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</w:t>
      </w:r>
      <w:r>
        <w:rPr>
          <w:rFonts w:ascii="Garamond" w:hAnsi="Garamond"/>
        </w:rPr>
        <w:t xml:space="preserve">) the word’s meaning grew to </w:t>
      </w:r>
      <w:r>
        <w:rPr>
          <w:rFonts w:ascii="Garamond" w:hAnsi="Garamond"/>
        </w:rPr>
        <w:t xml:space="preserve">describe the entertainment </w:t>
      </w:r>
      <w:r>
        <w:rPr>
          <w:rFonts w:ascii="Garamond" w:hAnsi="Garamond"/>
        </w:rPr>
        <w:t>quarters</w:t>
      </w:r>
      <w:r>
        <w:rPr>
          <w:rFonts w:ascii="Garamond" w:hAnsi="Garamond"/>
        </w:rPr>
        <w:t>. By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</w:rPr>
        <w:t>middle of the seventeenth century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prints</w:t>
      </w:r>
      <w:r>
        <w:rPr>
          <w:rFonts w:ascii="Garamond" w:hAnsi="Garamond"/>
        </w:rPr>
        <w:t xml:space="preserve"> had begun to portray</w:t>
      </w:r>
      <w:r>
        <w:rPr>
          <w:rFonts w:ascii="Garamond" w:hAnsi="Garamond"/>
        </w:rPr>
        <w:t xml:space="preserve"> the daily life of commoners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especially </w:t>
      </w:r>
      <w:r>
        <w:rPr>
          <w:rFonts w:ascii="Garamond" w:hAnsi="Garamond"/>
        </w:rPr>
        <w:t xml:space="preserve">those who lived </w:t>
      </w:r>
      <w:r>
        <w:rPr>
          <w:rFonts w:ascii="Garamond" w:hAnsi="Garamond"/>
        </w:rPr>
        <w:t xml:space="preserve">in </w:t>
      </w:r>
      <w:r>
        <w:rPr>
          <w:rFonts w:ascii="Garamond" w:hAnsi="Garamond"/>
        </w:rPr>
        <w:t xml:space="preserve">and around </w:t>
      </w:r>
      <w:r>
        <w:rPr>
          <w:rFonts w:ascii="Garamond" w:hAnsi="Garamond"/>
        </w:rPr>
        <w:t>Edo (modern Tokyo</w:t>
      </w:r>
      <w:r>
        <w:rPr>
          <w:rFonts w:ascii="Garamond" w:hAnsi="Garamond"/>
        </w:rPr>
        <w:t>).</w:t>
      </w:r>
    </w:p>
    <w:p>
      <w:pPr>
        <w:jc w:val="left"/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depict many different things, but many of the prints </w:t>
      </w:r>
      <w:r>
        <w:rPr>
          <w:rFonts w:ascii="Garamond" w:hAnsi="Garamond"/>
        </w:rPr>
        <w:t xml:space="preserve">are either </w:t>
      </w:r>
      <w:r>
        <w:rPr>
          <w:rFonts w:ascii="Garamond" w:hAnsi="Garamond"/>
          <w:i/>
        </w:rPr>
        <w:t xml:space="preserve">bijin-ga </w:t>
      </w:r>
      <w:r>
        <w:rPr>
          <w:rFonts w:ascii="Garamond" w:hAnsi="Garamond"/>
        </w:rPr>
        <w:t>(</w:t>
      </w:r>
      <w:r>
        <w:rPr>
          <w:rFonts w:ascii="Garamond" w:hAnsi="Garamond"/>
        </w:rPr>
        <w:t>images</w:t>
      </w:r>
      <w:r>
        <w:rPr>
          <w:rFonts w:ascii="Garamond" w:hAnsi="Garamond"/>
        </w:rPr>
        <w:t xml:space="preserve"> of </w:t>
      </w:r>
      <w:r>
        <w:rPr>
          <w:rFonts w:ascii="Garamond" w:hAnsi="Garamond"/>
        </w:rPr>
        <w:t>beautiful women) or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 xml:space="preserve">yakusha-e </w:t>
      </w:r>
      <w:r>
        <w:rPr>
          <w:rFonts w:ascii="Garamond" w:hAnsi="Garamond"/>
        </w:rPr>
        <w:t xml:space="preserve">(portraits of kabuki actors). These prints, which were mass-produced and </w:t>
      </w:r>
      <w:r>
        <w:rPr>
          <w:rFonts w:ascii="Garamond" w:hAnsi="Garamond"/>
        </w:rPr>
        <w:t xml:space="preserve">could be bought </w:t>
      </w:r>
      <w:r>
        <w:rPr>
          <w:rFonts w:ascii="Garamond" w:hAnsi="Garamond"/>
        </w:rPr>
        <w:t>relatively cheap</w:t>
      </w:r>
      <w:r>
        <w:rPr>
          <w:rFonts w:ascii="Garamond" w:hAnsi="Garamond"/>
        </w:rPr>
        <w:t>ly</w:t>
      </w:r>
      <w:r>
        <w:rPr>
          <w:rFonts w:ascii="Garamond" w:hAnsi="Garamond"/>
        </w:rPr>
        <w:t xml:space="preserve">, reflect the interests and values of the </w:t>
      </w:r>
      <w:r>
        <w:rPr>
          <w:rFonts w:ascii="Garamond" w:hAnsi="Garamond"/>
        </w:rPr>
        <w:t xml:space="preserve">common people who </w:t>
      </w:r>
      <w:r>
        <w:rPr>
          <w:rFonts w:ascii="Garamond" w:hAnsi="Garamond"/>
        </w:rPr>
        <w:t>purchased them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Prints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depicted figures like sumo wrestlers and </w:t>
      </w:r>
      <w:r>
        <w:rPr>
          <w:rFonts w:ascii="Garamond" w:hAnsi="Garamond"/>
        </w:rPr>
        <w:t xml:space="preserve">warriors, landscapes, and nature scenes </w:t>
      </w:r>
      <w:r>
        <w:rPr>
          <w:rFonts w:ascii="Garamond" w:hAnsi="Garamond"/>
        </w:rPr>
        <w:t>were also popular.</w:t>
      </w:r>
      <w:r>
        <w:rPr>
          <w:rFonts w:ascii="Garamond" w:hAnsi="Garamond"/>
        </w:rPr>
        <w:t xml:space="preserve"> Prints of caricatures, fantastical scenes, and erotic content were common as well. Creating these prints required great skill, and each print was usually made by a team of people: one to create the painting, one to carve the boards, and one to apply the ink to the prints.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prints have sharp, rich colors in order to catch the eyes of potential customers.</w:t>
      </w:r>
    </w:p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 xml:space="preserve">The Hagi Uragami Museum </w:t>
      </w:r>
      <w:r>
        <w:rPr>
          <w:rFonts w:ascii="Garamond" w:hAnsi="Garamond"/>
        </w:rPr>
        <w:t>holds</w:t>
      </w:r>
      <w:r>
        <w:rPr>
          <w:rFonts w:ascii="Garamond" w:hAnsi="Garamond"/>
        </w:rPr>
        <w:t xml:space="preserve"> a collection of </w:t>
      </w:r>
      <w:r>
        <w:rPr>
          <w:rFonts w:ascii="Garamond" w:hAnsi="Garamond"/>
        </w:rPr>
        <w:t>approximately</w:t>
      </w:r>
      <w:r>
        <w:rPr>
          <w:rFonts w:ascii="Garamond" w:hAnsi="Garamond"/>
        </w:rPr>
        <w:t xml:space="preserve"> 5,</w:t>
      </w:r>
      <w:r>
        <w:rPr>
          <w:rFonts w:ascii="Garamond" w:hAnsi="Garamond"/>
        </w:rPr>
        <w:t>5</w:t>
      </w:r>
      <w:r>
        <w:rPr>
          <w:rFonts w:ascii="Garamond" w:hAnsi="Garamond"/>
        </w:rPr>
        <w:t xml:space="preserve">00 </w:t>
      </w:r>
      <w:r>
        <w:rPr>
          <w:rFonts w:ascii="Garamond" w:hAnsi="Garamond"/>
          <w:i/>
        </w:rPr>
        <w:t>ukiyo-e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prints, and each month</w:t>
      </w:r>
      <w:r>
        <w:rPr>
          <w:rFonts w:ascii="Garamond" w:hAnsi="Garamond"/>
        </w:rPr>
        <w:t xml:space="preserve"> around thirty </w:t>
      </w:r>
      <w:r>
        <w:rPr>
          <w:rFonts w:ascii="Garamond" w:hAnsi="Garamond"/>
        </w:rPr>
        <w:t xml:space="preserve">of these </w:t>
      </w:r>
      <w:r>
        <w:rPr>
          <w:rFonts w:ascii="Garamond" w:hAnsi="Garamond"/>
        </w:rPr>
        <w:t xml:space="preserve">are </w:t>
      </w:r>
      <w:r>
        <w:rPr>
          <w:rFonts w:ascii="Garamond" w:hAnsi="Garamond"/>
        </w:rPr>
        <w:t xml:space="preserve">selected and </w:t>
      </w:r>
      <w:r>
        <w:rPr>
          <w:rFonts w:ascii="Garamond" w:hAnsi="Garamond"/>
        </w:rPr>
        <w:t xml:space="preserve">displayed </w:t>
      </w:r>
      <w:r>
        <w:rPr>
          <w:rFonts w:ascii="Garamond" w:hAnsi="Garamond"/>
        </w:rPr>
        <w:t>around a single theme. Included in the collection are prints from famous artists such as Hokusai, Utamaro, Sharaku, and Hiroshige.</w:t>
      </w:r>
      <w:r>
        <w:rPr>
          <w:rFonts w:ascii="Garamond" w:hAnsi="Garamond"/>
        </w:rPr>
        <w:t xml:space="preserve"> The collection spans the </w:t>
      </w:r>
      <w:r>
        <w:rPr>
          <w:rFonts w:ascii="Garamond" w:hAnsi="Garamond"/>
        </w:rPr>
        <w:t>history</w:t>
      </w:r>
      <w:r>
        <w:rPr>
          <w:rFonts w:ascii="Garamond" w:hAnsi="Garamond"/>
        </w:rPr>
        <w:t xml:space="preserve"> of the artform and is a valuable resource for researchers and </w:t>
      </w:r>
      <w:r>
        <w:rPr>
          <w:rFonts w:ascii="Garamond" w:hAnsi="Garamond"/>
        </w:rPr>
        <w:t>enthusiasts</w:t>
      </w:r>
      <w:r>
        <w:rPr>
          <w:rFonts w:ascii="Garamond" w:hAnsi="Garamond"/>
        </w:rPr>
        <w:t xml:space="preserve"> alike</w:t>
      </w:r>
      <w:r>
        <w:rPr>
          <w:rFonts w:ascii="Garamond" w:hAnsi="Garamond"/>
        </w:rPr>
        <w:t>.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