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ind w:firstLine="220"/>
        <w:jc w:val="left"/>
      </w:pPr>
      <w:r>
        <w:rPr>
          <w:rFonts w:ascii="Garamond" w:hAnsi="Garamond"/>
        </w:rPr>
        <w:tab/>
      </w:r>
      <w:r>
        <w:rPr>
          <w:rFonts w:ascii="Garamond" w:hAnsi="Garamond"/>
        </w:rPr>
        <w:t xml:space="preserve">As word of Beppu’s famous hot springs spread across Japan in the late </w:t>
      </w:r>
      <w:r>
        <w:rPr>
          <w:rFonts w:ascii="Garamond" w:hAnsi="Garamond"/>
        </w:rPr>
        <w:t>nineteen</w:t>
      </w:r>
      <w:r>
        <w:rPr>
          <w:rFonts w:ascii="Garamond" w:hAnsi="Garamond"/>
        </w:rPr>
        <w:t xml:space="preserve">th and early </w:t>
      </w:r>
      <w:r>
        <w:rPr>
          <w:rFonts w:ascii="Garamond" w:hAnsi="Garamond"/>
        </w:rPr>
        <w:t>twentie</w:t>
      </w:r>
      <w:r>
        <w:rPr>
          <w:rFonts w:ascii="Garamond" w:hAnsi="Garamond"/>
        </w:rPr>
        <w:t>th centuries, wealthy Japanese began to purchase vacation homes in the area. Today, the hills around Beppu are dotted with well-preserved homes from this period, some of which</w:t>
      </w:r>
      <w:r>
        <w:rPr>
          <w:rFonts w:ascii="Garamond" w:hAnsi="Garamond"/>
        </w:rPr>
        <w:t xml:space="preserve"> are now operated as lodgings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for</w:t>
      </w:r>
      <w:r>
        <w:rPr>
          <w:rFonts w:ascii="Garamond" w:hAnsi="Garamond"/>
        </w:rPr>
        <w:t xml:space="preserve"> domestic and international travelers. One such home is Yamada Besso, built by</w:t>
      </w:r>
      <w:r>
        <w:rPr>
          <w:rFonts w:ascii="Garamond" w:hAnsi="Garamond"/>
        </w:rPr>
        <w:t xml:space="preserve"> Yamada</w:t>
      </w:r>
      <w:r>
        <w:rPr>
          <w:rFonts w:ascii="Garamond" w:hAnsi="Garamond"/>
        </w:rPr>
        <w:t xml:space="preserve"> Eizo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in 1930. Now operating as an inn, this home</w:t>
      </w:r>
      <w:r>
        <w:rPr>
          <w:rFonts w:ascii="Garamond" w:hAnsi="Garamond"/>
        </w:rPr>
        <w:t xml:space="preserve"> was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built as a fusion of the </w:t>
      </w:r>
      <w:r>
        <w:rPr>
          <w:rFonts w:ascii="Garamond" w:hAnsi="Garamond"/>
        </w:rPr>
        <w:t xml:space="preserve">Japanese and </w:t>
      </w:r>
      <w:r>
        <w:rPr>
          <w:rFonts w:ascii="Garamond" w:hAnsi="Garamond"/>
        </w:rPr>
        <w:t>W</w:t>
      </w:r>
      <w:r>
        <w:rPr>
          <w:rFonts w:ascii="Garamond" w:hAnsi="Garamond"/>
        </w:rPr>
        <w:t>estern architectural style</w:t>
      </w:r>
      <w:r>
        <w:rPr>
          <w:rFonts w:ascii="Garamond" w:hAnsi="Garamond"/>
        </w:rPr>
        <w:t>s popular at the time</w:t>
      </w:r>
      <w:r>
        <w:rPr>
          <w:rFonts w:ascii="Garamond" w:hAnsi="Garamond"/>
        </w:rPr>
        <w:t>. The Yamada Besso was built with both tatami</w:t>
      </w:r>
      <w:r>
        <w:rPr>
          <w:rFonts w:ascii="Garamond" w:hAnsi="Garamond"/>
        </w:rPr>
        <w:t>-</w:t>
      </w:r>
      <w:r>
        <w:rPr>
          <w:rFonts w:ascii="Garamond" w:hAnsi="Garamond"/>
        </w:rPr>
        <w:t xml:space="preserve"> and wood-floored rooms </w:t>
      </w:r>
      <w:r>
        <w:rPr>
          <w:rFonts w:ascii="Garamond" w:hAnsi="Garamond"/>
        </w:rPr>
        <w:t>and</w:t>
      </w:r>
      <w:r>
        <w:rPr>
          <w:rFonts w:ascii="Garamond" w:hAnsi="Garamond"/>
        </w:rPr>
        <w:t xml:space="preserve"> incorporate</w:t>
      </w:r>
      <w:r>
        <w:rPr>
          <w:rFonts w:ascii="Garamond" w:hAnsi="Garamond"/>
        </w:rPr>
        <w:t>d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W</w:t>
      </w:r>
      <w:r>
        <w:rPr>
          <w:rFonts w:ascii="Garamond" w:hAnsi="Garamond"/>
        </w:rPr>
        <w:t>estern architectur</w:t>
      </w:r>
      <w:r>
        <w:rPr>
          <w:rFonts w:ascii="Garamond" w:hAnsi="Garamond"/>
        </w:rPr>
        <w:t>al elements like the sitting room</w:t>
      </w:r>
      <w:r>
        <w:rPr>
          <w:rFonts w:ascii="Garamond" w:hAnsi="Garamond"/>
        </w:rPr>
        <w:t xml:space="preserve"> into a Japanese home. The inn is operated by the descendants of Yamada Eizo, who have modernized the home while maintaining its prewar charm.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