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Meoto Cedar Trees (“The Married Cedars”)</w:t>
      </w:r>
    </w:p>
    <w:p>
      <w:pPr/>
    </w:p>
    <w:p>
      <w:pPr/>
      <w:r>
        <w:rPr>
          <w:rFonts w:ascii="Garamond" w:hAnsi="Garamond"/>
        </w:rPr>
        <w:t>These two cedars grow from intertwined roots, representing mutual dedication similar to that of a married couple. Local belief says that visitors who circle the trees three times hand in hand with someone they love will both be blessed with a harmonious relationship, a peaceful home, and a wealth of children. The task of walking around the trees should not be taken lightly, however, as they are surrounded by gnarled roots. It is said that people who stumble will receive no blessings at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