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Sandai Sugi (Third Generation Sugi)</w:t>
      </w:r>
    </w:p>
    <w:p>
      <w:pPr/>
    </w:p>
    <w:p>
      <w:pPr/>
      <w:r>
        <w:rPr>
          <w:rFonts w:ascii="Garamond" w:hAnsi="Garamond"/>
        </w:rPr>
        <w:t xml:space="preserve">In the constantly-regenerating forests of Yakushima, new trees arise from the remains of older moss-covered stumps. Sandai Sugi (Third Generation Sugi) is a rare case of three </w:t>
      </w:r>
      <w:r>
        <w:rPr>
          <w:rFonts w:ascii="Garamond" w:hAnsi="Garamond"/>
          <w:i/>
        </w:rPr>
        <w:t>sugi</w:t>
      </w:r>
      <w:r>
        <w:rPr>
          <w:rFonts w:ascii="Garamond" w:hAnsi="Garamond"/>
        </w:rPr>
        <w:t xml:space="preserve"> trees growing on top of one another. When the first generation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fell after surviving for about 2000 years, a new one sprouted on top of it and reached the age of </w:t>
      </w:r>
      <w:r>
        <w:rPr>
          <w:rFonts w:ascii="Garamond" w:hAnsi="Garamond"/>
        </w:rPr>
        <w:t>one thousand</w:t>
      </w:r>
      <w:r>
        <w:rPr>
          <w:rFonts w:ascii="Garamond" w:hAnsi="Garamond"/>
        </w:rPr>
        <w:t xml:space="preserve">. When this second generation was cut down by loggers, a third generation </w:t>
      </w:r>
      <w:r>
        <w:rPr>
          <w:rFonts w:ascii="Garamond" w:hAnsi="Garamond"/>
          <w:i/>
        </w:rPr>
        <w:t>kosugi</w:t>
      </w:r>
      <w:r>
        <w:rPr>
          <w:rFonts w:ascii="Garamond" w:hAnsi="Garamond"/>
        </w:rPr>
        <w:t xml:space="preserve"> arose, and is now just </w:t>
      </w:r>
      <w:r>
        <w:rPr>
          <w:rFonts w:ascii="Garamond" w:hAnsi="Garamond"/>
        </w:rPr>
        <w:t>five hundred</w:t>
      </w:r>
      <w:r>
        <w:rPr>
          <w:rFonts w:ascii="Garamond" w:hAnsi="Garamond"/>
        </w:rPr>
        <w:t xml:space="preserve"> years old. Standing at 38.4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high and with a circumference of 4.4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 Sandai Sugi is the tallest tree of its kind on Yakushima and is found along the Jomon Sugi Trail.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