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Kurio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southwest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protected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walls,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calm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peaceful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Kurio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suited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families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children.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Few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swimmers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venture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here,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relatively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quiet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throughout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summer.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April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until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July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might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loggerhead</w:t>
      </w:r>
      <w:r>
        <w:rPr>
          <w:rFonts w:ascii="Garamond" w:hAnsi="Garamond"/>
        </w:rPr>
        <w:t xml:space="preserve"> sea </w:t>
      </w:r>
      <w:r>
        <w:rPr>
          <w:rFonts w:ascii="Garamond" w:hAnsi="Garamond"/>
        </w:rPr>
        <w:t>turtles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nesting,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although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sightings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likely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Nagata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Inakahama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nearby,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Cape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Tsukazaki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transparent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beautiful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coral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reefs,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offering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diving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>
        <w:rPr>
          <w:rFonts w:ascii="Garamond" w:hAnsi="Garamond"/>
        </w:rPr>
        <w:t>n</w:t>
      </w:r>
      <w:r>
        <w:rPr>
          <w:rFonts w:ascii="Garamond" w:hAnsi="Garamond"/>
        </w:rPr>
        <w:t>orkeling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spots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Toilets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available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