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6CF33" w14:textId="77777777" w:rsidR="00C346F1" w:rsidRDefault="00C346F1" w:rsidP="00C346F1">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Kawarake plates and bowls</w:t>
      </w:r>
    </w:p>
    <w:p w14:paraId="1AE7BEDB" w14:textId="77777777" w:rsidR="00C346F1" w:rsidRDefault="00C346F1" w:rsidP="00C346F1">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47919D9E" w14:textId="77777777" w:rsidR="00C346F1" w:rsidRDefault="00C346F1" w:rsidP="00C346F1">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These plates and bowls are examples of the unglazed earthenware pottery (</w:t>
      </w:r>
      <w:r>
        <w:rPr>
          <w:rFonts w:ascii="Times New Roman" w:hAnsi="Times New Roman" w:cs="Times New Roman"/>
          <w:i/>
          <w:iCs/>
          <w:color w:val="000000" w:themeColor="text1"/>
          <w:kern w:val="0"/>
          <w:sz w:val="24"/>
          <w:szCs w:val="24"/>
        </w:rPr>
        <w:t>kawarake</w:t>
      </w:r>
      <w:r>
        <w:rPr>
          <w:rFonts w:ascii="Times New Roman" w:hAnsi="Times New Roman" w:cs="Times New Roman"/>
          <w:color w:val="000000" w:themeColor="text1"/>
          <w:kern w:val="0"/>
          <w:sz w:val="24"/>
          <w:szCs w:val="24"/>
        </w:rPr>
        <w:t>) made in the twelfth century that were found at Yanaginogosho. Either hand-built or thrown on pottery wheels, they vary in size from approximately 8 to 16 centimeters in diameter. They were disposable objects used to hold food, sake or oil for oil lamps. Some 10 tons of these plates and bowls have been unearthed in Hiraizumi, sometimes in large aggregations.</w:t>
      </w:r>
    </w:p>
    <w:p w14:paraId="1EF5E3C6" w14:textId="77777777" w:rsidR="00ED6807" w:rsidRPr="00C346F1" w:rsidRDefault="00ED6807" w:rsidP="00C346F1"/>
    <w:sectPr w:rsidR="00ED6807" w:rsidRPr="00C346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346F1"/>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18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F615B-EC57-4A88-A6AD-14789DEB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