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C5E305" w14:textId="77777777" w:rsidR="00B96E98" w:rsidRDefault="00B96E98" w:rsidP="00B96E98">
      <w:pPr>
        <w:rPr>
          <w:rFonts w:ascii="Times New Roman" w:eastAsia="Times New Roman" w:hAnsi="Times New Roman" w:cs="Times New Roman"/>
          <w:sz w:val="24"/>
          <w:szCs w:val="24"/>
        </w:rPr>
      </w:pPr>
      <w:r>
        <w:rPr>
          <w:rFonts w:ascii="Times New Roman" w:hAnsi="Times New Roman"/>
          <w:b/>
          <w:bCs/>
          <w:sz w:val="24"/>
          <w:szCs w:val="24"/>
        </w:rPr>
        <w:t>Oshino Hakkai Springs</w:t>
      </w:r>
    </w:p>
    <w:p w14:paraId="36A2D7B6" w14:textId="77777777" w:rsidR="00B96E98" w:rsidRDefault="00B96E98" w:rsidP="00B96E98">
      <w:pPr>
        <w:rPr>
          <w:rFonts w:ascii="Times New Roman" w:eastAsia="Times New Roman" w:hAnsi="Times New Roman" w:cs="Times New Roman"/>
          <w:b/>
          <w:bCs/>
          <w:sz w:val="24"/>
          <w:szCs w:val="24"/>
        </w:rPr>
      </w:pPr>
    </w:p>
    <w:p w14:paraId="203A30FE" w14:textId="77777777" w:rsidR="00B96E98" w:rsidRDefault="00B96E98" w:rsidP="00B96E98">
      <w:pPr>
        <w:rPr>
          <w:rFonts w:ascii="Times New Roman" w:eastAsia="Times New Roman" w:hAnsi="Times New Roman" w:cs="Times New Roman"/>
          <w:sz w:val="24"/>
          <w:szCs w:val="24"/>
        </w:rPr>
      </w:pPr>
      <w:r>
        <w:rPr>
          <w:rFonts w:ascii="Times New Roman" w:hAnsi="Times New Roman"/>
          <w:sz w:val="24"/>
          <w:szCs w:val="24"/>
        </w:rPr>
        <w:t>Fujiko pilgrims traditionally spent several days purifying themselves before their climb by visiting each of the Fuji Five Lakes and three mountain springs, collectively known as the “Inner Eight Lakes” (</w:t>
      </w:r>
      <w:r>
        <w:rPr>
          <w:rFonts w:ascii="Times New Roman" w:hAnsi="Times New Roman"/>
          <w:i/>
          <w:iCs/>
          <w:sz w:val="24"/>
          <w:szCs w:val="24"/>
        </w:rPr>
        <w:t>uchi hakkai</w:t>
      </w:r>
      <w:r>
        <w:rPr>
          <w:rFonts w:ascii="Times New Roman" w:hAnsi="Times New Roman"/>
          <w:sz w:val="24"/>
          <w:szCs w:val="24"/>
        </w:rPr>
        <w:t>). In the mid-nineteenth century, a scholarly adherent of the faith named Tomoemon Oyori launched a project to cut the preparation time down to one day by reshaping the bodies of water in nearby Oshino into a set of eight sacred “lakes.” Since these were fed by underground streams from Mt. Fuji, they were believed to have the same purifying power as the Inner Eight Lakes. Visitors to the new “Eight Lakes of Oshino” (</w:t>
      </w:r>
      <w:r>
        <w:rPr>
          <w:rFonts w:ascii="Times New Roman" w:hAnsi="Times New Roman"/>
          <w:i/>
          <w:iCs/>
          <w:sz w:val="24"/>
          <w:szCs w:val="24"/>
        </w:rPr>
        <w:t>Oshino Hakkai</w:t>
      </w:r>
      <w:r>
        <w:rPr>
          <w:rFonts w:ascii="Times New Roman" w:hAnsi="Times New Roman"/>
          <w:sz w:val="24"/>
          <w:szCs w:val="24"/>
        </w:rPr>
        <w:t xml:space="preserve">) also brought much-needed income to the village. </w:t>
      </w:r>
    </w:p>
    <w:p w14:paraId="73764BE0" w14:textId="77777777" w:rsidR="00B96E98" w:rsidRDefault="00B96E98" w:rsidP="00B96E98">
      <w:pPr>
        <w:rPr>
          <w:rFonts w:ascii="Times New Roman" w:eastAsia="Times New Roman" w:hAnsi="Times New Roman" w:cs="Times New Roman"/>
          <w:sz w:val="24"/>
          <w:szCs w:val="24"/>
        </w:rPr>
      </w:pPr>
    </w:p>
    <w:p w14:paraId="1C49B4C8" w14:textId="77777777" w:rsidR="00B96E98" w:rsidRDefault="00B96E98" w:rsidP="00B96E98">
      <w:pPr>
        <w:rPr>
          <w:rFonts w:ascii="Times New Roman" w:eastAsia="Times New Roman" w:hAnsi="Times New Roman" w:cs="Times New Roman"/>
          <w:sz w:val="24"/>
          <w:szCs w:val="24"/>
        </w:rPr>
      </w:pPr>
      <w:r>
        <w:rPr>
          <w:rFonts w:ascii="Times New Roman" w:hAnsi="Times New Roman"/>
          <w:sz w:val="24"/>
          <w:szCs w:val="24"/>
        </w:rPr>
        <w:t xml:space="preserve">Note that the central pond in the village, surrounded by restaurants and souvenir stores, was created at an even later date, and is not considered one of the eight lakes of the Oshino Hakkai. </w:t>
      </w:r>
    </w:p>
    <w:p w14:paraId="52A91F6B" w14:textId="77777777" w:rsidR="00B96E98" w:rsidRDefault="00B96E98" w:rsidP="00B96E98">
      <w:pPr>
        <w:rPr>
          <w:rFonts w:ascii="Times New Roman" w:eastAsia="Times New Roman" w:hAnsi="Times New Roman" w:cs="Times New Roman"/>
          <w:sz w:val="24"/>
          <w:szCs w:val="24"/>
        </w:rPr>
      </w:pPr>
    </w:p>
    <w:p w14:paraId="3D271FA4" w14:textId="77777777" w:rsidR="00B96E98" w:rsidRDefault="00B96E98" w:rsidP="00B96E98">
      <w:pPr>
        <w:rPr>
          <w:rFonts w:ascii="Times New Roman" w:eastAsia="Times New Roman" w:hAnsi="Times New Roman" w:cs="Times New Roman"/>
          <w:b/>
          <w:bCs/>
          <w:sz w:val="24"/>
          <w:szCs w:val="24"/>
        </w:rPr>
      </w:pPr>
      <w:r>
        <w:rPr>
          <w:rFonts w:ascii="Times New Roman" w:hAnsi="Times New Roman"/>
          <w:b/>
          <w:bCs/>
          <w:sz w:val="24"/>
          <w:szCs w:val="24"/>
        </w:rPr>
        <w:t>The Eight Dragon Kings</w:t>
      </w:r>
    </w:p>
    <w:p w14:paraId="20F5B344" w14:textId="77777777" w:rsidR="00B96E98" w:rsidRDefault="00B96E98" w:rsidP="00B96E98">
      <w:pPr>
        <w:rPr>
          <w:rFonts w:ascii="Times New Roman" w:eastAsia="Times New Roman" w:hAnsi="Times New Roman" w:cs="Times New Roman"/>
          <w:b/>
          <w:bCs/>
          <w:sz w:val="24"/>
          <w:szCs w:val="24"/>
        </w:rPr>
      </w:pPr>
    </w:p>
    <w:p w14:paraId="0CEB05A2" w14:textId="77777777" w:rsidR="00B96E98" w:rsidRDefault="00B96E98" w:rsidP="00B96E98">
      <w:pPr>
        <w:rPr>
          <w:rFonts w:ascii="Times New Roman" w:eastAsia="Times New Roman" w:hAnsi="Times New Roman" w:cs="Times New Roman"/>
          <w:sz w:val="24"/>
          <w:szCs w:val="24"/>
        </w:rPr>
      </w:pPr>
      <w:r>
        <w:rPr>
          <w:rFonts w:ascii="Times New Roman" w:hAnsi="Times New Roman"/>
          <w:sz w:val="24"/>
          <w:szCs w:val="24"/>
        </w:rPr>
        <w:t xml:space="preserve">Each of the Hakkai springs has a small stone monument bearing a poem and a dedication to one of the eight dragon kings that appear in the Lotus Sutra. The complete list of springs and their associated dragon king is as follows: </w:t>
      </w:r>
    </w:p>
    <w:p w14:paraId="2F43C7BB" w14:textId="77777777" w:rsidR="00B96E98" w:rsidRDefault="00B96E98" w:rsidP="00B96E98">
      <w:pPr>
        <w:rPr>
          <w:rFonts w:ascii="Times New Roman" w:eastAsia="Times New Roman" w:hAnsi="Times New Roman" w:cs="Times New Roman"/>
          <w:sz w:val="24"/>
          <w:szCs w:val="24"/>
        </w:rPr>
      </w:pPr>
    </w:p>
    <w:p w14:paraId="56522D65" w14:textId="77777777" w:rsidR="00B96E98" w:rsidRDefault="00B96E98" w:rsidP="00B96E98">
      <w:pPr>
        <w:rPr>
          <w:rFonts w:ascii="Times New Roman" w:eastAsia="Times New Roman" w:hAnsi="Times New Roman" w:cs="Times New Roman"/>
          <w:sz w:val="24"/>
          <w:szCs w:val="24"/>
        </w:rPr>
      </w:pPr>
      <w:r>
        <w:rPr>
          <w:rFonts w:ascii="Times New Roman" w:hAnsi="Times New Roman"/>
          <w:sz w:val="24"/>
          <w:szCs w:val="24"/>
        </w:rPr>
        <w:t>1. Deguchiike Pond: Nanda</w:t>
      </w:r>
    </w:p>
    <w:p w14:paraId="29A45B14" w14:textId="77777777" w:rsidR="00B96E98" w:rsidRDefault="00B96E98" w:rsidP="00B96E98">
      <w:pPr>
        <w:widowControl/>
        <w:jc w:val="left"/>
        <w:rPr>
          <w:rFonts w:ascii="Times New Roman" w:eastAsia="Times New Roman" w:hAnsi="Times New Roman" w:cs="Times New Roman"/>
          <w:sz w:val="24"/>
          <w:szCs w:val="24"/>
        </w:rPr>
      </w:pPr>
      <w:r>
        <w:rPr>
          <w:rFonts w:ascii="Times New Roman" w:hAnsi="Times New Roman"/>
          <w:sz w:val="24"/>
          <w:szCs w:val="24"/>
        </w:rPr>
        <w:t>2. Okamaike Pond: Upananda</w:t>
      </w:r>
    </w:p>
    <w:p w14:paraId="2146CA83" w14:textId="77777777" w:rsidR="00B96E98" w:rsidRDefault="00B96E98" w:rsidP="00B96E98">
      <w:pPr>
        <w:widowControl/>
        <w:jc w:val="left"/>
        <w:rPr>
          <w:rFonts w:ascii="Times New Roman" w:eastAsia="Times New Roman" w:hAnsi="Times New Roman" w:cs="Times New Roman"/>
          <w:sz w:val="24"/>
          <w:szCs w:val="24"/>
        </w:rPr>
      </w:pPr>
      <w:r>
        <w:rPr>
          <w:rFonts w:ascii="Times New Roman" w:hAnsi="Times New Roman"/>
          <w:sz w:val="24"/>
          <w:szCs w:val="24"/>
        </w:rPr>
        <w:t>3. Sokonashiike Pond: Sagara</w:t>
      </w:r>
    </w:p>
    <w:p w14:paraId="33D3B891" w14:textId="77777777" w:rsidR="00B96E98" w:rsidRDefault="00B96E98" w:rsidP="00B96E98">
      <w:pPr>
        <w:widowControl/>
        <w:jc w:val="left"/>
        <w:rPr>
          <w:rFonts w:ascii="Times New Roman" w:eastAsia="Times New Roman" w:hAnsi="Times New Roman" w:cs="Times New Roman"/>
          <w:sz w:val="24"/>
          <w:szCs w:val="24"/>
        </w:rPr>
      </w:pPr>
      <w:r>
        <w:rPr>
          <w:rFonts w:ascii="Times New Roman" w:hAnsi="Times New Roman"/>
          <w:sz w:val="24"/>
          <w:szCs w:val="24"/>
        </w:rPr>
        <w:t>4. Choshiike Pond: Vasuki</w:t>
      </w:r>
    </w:p>
    <w:p w14:paraId="5C5C5642" w14:textId="77777777" w:rsidR="00B96E98" w:rsidRDefault="00B96E98" w:rsidP="00B96E98">
      <w:pPr>
        <w:widowControl/>
        <w:jc w:val="left"/>
        <w:rPr>
          <w:rFonts w:ascii="Times New Roman" w:eastAsia="Times New Roman" w:hAnsi="Times New Roman" w:cs="Times New Roman"/>
          <w:sz w:val="24"/>
          <w:szCs w:val="24"/>
        </w:rPr>
      </w:pPr>
      <w:r>
        <w:rPr>
          <w:rFonts w:ascii="Times New Roman" w:hAnsi="Times New Roman"/>
          <w:sz w:val="24"/>
          <w:szCs w:val="24"/>
        </w:rPr>
        <w:t>5. Wakuike Pond: Taksaka</w:t>
      </w:r>
    </w:p>
    <w:p w14:paraId="5D661C09" w14:textId="77777777" w:rsidR="00B96E98" w:rsidRDefault="00B96E98" w:rsidP="00B96E98">
      <w:pPr>
        <w:widowControl/>
        <w:jc w:val="left"/>
        <w:rPr>
          <w:rFonts w:ascii="Times New Roman" w:eastAsia="Times New Roman" w:hAnsi="Times New Roman" w:cs="Times New Roman"/>
          <w:sz w:val="24"/>
          <w:szCs w:val="24"/>
        </w:rPr>
      </w:pPr>
      <w:r>
        <w:rPr>
          <w:rFonts w:ascii="Times New Roman" w:hAnsi="Times New Roman"/>
          <w:sz w:val="24"/>
          <w:szCs w:val="24"/>
        </w:rPr>
        <w:t>6. Nigoriike Pond: Anavatapta</w:t>
      </w:r>
    </w:p>
    <w:p w14:paraId="314E5AFD" w14:textId="77777777" w:rsidR="00B96E98" w:rsidRDefault="00B96E98" w:rsidP="00B96E98">
      <w:pPr>
        <w:widowControl/>
        <w:jc w:val="left"/>
        <w:rPr>
          <w:rFonts w:ascii="Times New Roman" w:eastAsia="Times New Roman" w:hAnsi="Times New Roman" w:cs="Times New Roman"/>
          <w:sz w:val="24"/>
          <w:szCs w:val="24"/>
        </w:rPr>
      </w:pPr>
      <w:r>
        <w:rPr>
          <w:rFonts w:ascii="Times New Roman" w:hAnsi="Times New Roman"/>
          <w:sz w:val="24"/>
          <w:szCs w:val="24"/>
        </w:rPr>
        <w:t>7. Kagamiike Pond: Manasvin</w:t>
      </w:r>
    </w:p>
    <w:p w14:paraId="26056DF5" w14:textId="77777777" w:rsidR="00B96E98" w:rsidRDefault="00B96E98" w:rsidP="00B96E98">
      <w:pPr>
        <w:widowControl/>
        <w:jc w:val="left"/>
        <w:rPr>
          <w:rFonts w:ascii="Times New Roman" w:eastAsia="Times New Roman" w:hAnsi="Times New Roman" w:cs="Times New Roman"/>
          <w:sz w:val="24"/>
          <w:szCs w:val="24"/>
        </w:rPr>
      </w:pPr>
      <w:r>
        <w:rPr>
          <w:rFonts w:ascii="Times New Roman" w:hAnsi="Times New Roman"/>
          <w:sz w:val="24"/>
          <w:szCs w:val="24"/>
        </w:rPr>
        <w:t>8. Shobuike Pond: Utpalaka</w:t>
      </w:r>
    </w:p>
    <w:p w14:paraId="1551C25E" w14:textId="41F24B81" w:rsidR="00E915C2" w:rsidRPr="00B96E98" w:rsidRDefault="00E915C2" w:rsidP="00B96E98"/>
    <w:sectPr w:rsidR="00E915C2" w:rsidRPr="00B96E98">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B96E98"/>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2057267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2022-10-24T07:06:00Z</dcterms:created>
  <dcterms:modified xsi:type="dcterms:W3CDTF">2022-10-24T07:06:00Z</dcterms:modified>
</cp:coreProperties>
</file>