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FAED" w14:textId="77777777" w:rsidR="00F22F2B" w:rsidRDefault="00F22F2B" w:rsidP="00F22F2B">
      <w:pPr>
        <w:spacing w:line="360" w:lineRule="exact"/>
        <w:rPr>
          <w:rFonts w:ascii="Times New Roman" w:eastAsia="Meiryo UI" w:hAnsi="Times New Roman"/>
          <w:shd w:val="clear" w:color="auto" w:fill="FFFFFF"/>
        </w:rPr>
      </w:pPr>
      <w:r>
        <w:rPr>
          <w:rFonts w:ascii="Times New Roman" w:eastAsia="Meiryo UI" w:hAnsi="Times New Roman"/>
          <w:b/>
        </w:rPr>
        <w:t>Great Lecture Hall</w:t>
      </w:r>
    </w:p>
    <w:p w14:paraId="69A11EB3" w14:textId="77777777" w:rsidR="00F22F2B" w:rsidRDefault="00F22F2B" w:rsidP="00F22F2B">
      <w:pPr>
        <w:spacing w:line="360" w:lineRule="exact"/>
        <w:rPr>
          <w:rFonts w:ascii="Times New Roman" w:eastAsia="Meiryo UI" w:hAnsi="Times New Roman"/>
          <w:shd w:val="clear" w:color="auto" w:fill="FFFFFF"/>
        </w:rPr>
      </w:pPr>
    </w:p>
    <w:p w14:paraId="6523B99A" w14:textId="77777777" w:rsidR="00F22F2B" w:rsidRDefault="00F22F2B" w:rsidP="00F22F2B">
      <w:pPr>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The single-story Lecture Hall was used by the priests for study. The Bell Tower (</w:t>
      </w:r>
      <w:r>
        <w:rPr>
          <w:rFonts w:ascii="Times New Roman" w:eastAsia="Meiryo UI" w:hAnsi="Times New Roman"/>
          <w:iCs/>
          <w:shd w:val="clear" w:color="auto" w:fill="FFFFFF"/>
        </w:rPr>
        <w:t>Shoro</w:t>
      </w:r>
      <w:r>
        <w:rPr>
          <w:rFonts w:ascii="Times New Roman" w:eastAsia="Meiryo UI" w:hAnsi="Times New Roman"/>
          <w:shd w:val="clear" w:color="auto" w:fill="FFFFFF"/>
        </w:rPr>
        <w:t>) stands on its east side and the Sutra Storehouse (</w:t>
      </w:r>
      <w:r>
        <w:rPr>
          <w:rFonts w:ascii="Times New Roman" w:eastAsia="Meiryo UI" w:hAnsi="Times New Roman"/>
          <w:iCs/>
          <w:shd w:val="clear" w:color="auto" w:fill="FFFFFF"/>
        </w:rPr>
        <w:t>Kyozo</w:t>
      </w:r>
      <w:r>
        <w:rPr>
          <w:rFonts w:ascii="Times New Roman" w:eastAsia="Meiryo UI" w:hAnsi="Times New Roman"/>
          <w:shd w:val="clear" w:color="auto" w:fill="FFFFFF"/>
        </w:rPr>
        <w:t xml:space="preserve">) on its west side. </w:t>
      </w:r>
    </w:p>
    <w:p w14:paraId="26943D76" w14:textId="77777777" w:rsidR="00F22F2B" w:rsidRDefault="00F22F2B" w:rsidP="00F22F2B">
      <w:pPr>
        <w:spacing w:line="360" w:lineRule="exact"/>
        <w:ind w:firstLineChars="150" w:firstLine="360"/>
        <w:rPr>
          <w:rFonts w:ascii="Times New Roman" w:eastAsia="Meiryo UI" w:hAnsi="Times New Roman"/>
          <w:shd w:val="clear" w:color="auto" w:fill="FFFFFF"/>
        </w:rPr>
      </w:pPr>
      <w:r>
        <w:rPr>
          <w:rFonts w:ascii="Times New Roman" w:eastAsia="Meiryo UI" w:hAnsi="Times New Roman"/>
          <w:shd w:val="clear" w:color="auto" w:fill="FFFFFF"/>
        </w:rPr>
        <w:t xml:space="preserve">The Hall and the Bell Tower originally built in were destroyed in 925 in a fire caused by a lightning strike. The Hall was rebuilt in 990 to enshrine Yakushi Nyorai, the </w:t>
      </w:r>
      <w:r>
        <w:rPr>
          <w:rFonts w:ascii="Times New Roman" w:eastAsia="Meiryo UI" w:hAnsi="Times New Roman"/>
          <w:bCs/>
        </w:rPr>
        <w:t>Buddha of medicine and healin</w:t>
      </w:r>
      <w:r>
        <w:rPr>
          <w:rFonts w:ascii="Times New Roman" w:eastAsia="Meiryo UI" w:hAnsi="Times New Roman"/>
          <w:shd w:val="clear" w:color="auto" w:fill="FFFFFF"/>
        </w:rPr>
        <w:t xml:space="preserve">g. </w:t>
      </w:r>
    </w:p>
    <w:p w14:paraId="20069CA7" w14:textId="77777777" w:rsidR="00F22F2B" w:rsidRDefault="00F22F2B" w:rsidP="00F22F2B">
      <w:pPr>
        <w:spacing w:line="360" w:lineRule="exact"/>
        <w:ind w:firstLineChars="150" w:firstLine="360"/>
        <w:rPr>
          <w:rFonts w:ascii="Times New Roman" w:eastAsia="Meiryo UI" w:hAnsi="Times New Roman"/>
          <w:shd w:val="clear" w:color="auto" w:fill="FFFFFF"/>
        </w:rPr>
      </w:pPr>
      <w:r>
        <w:rPr>
          <w:rFonts w:ascii="Times New Roman" w:eastAsia="Meiryo UI" w:hAnsi="Times New Roman"/>
          <w:shd w:val="clear" w:color="auto" w:fill="FFFFFF"/>
        </w:rPr>
        <w:t>Among the notable sculptures housed within the hall is the seated Yakushi Nyorai figure cast when the hall was constructed. The statue is about 2.5 meters tall and is flanked by a pair of bodhisattvas, Nikko and Gakko, representing sunlight and moonlight</w:t>
      </w:r>
      <w:r>
        <w:rPr>
          <w:rFonts w:ascii="Times New Roman" w:eastAsia="Meiryo UI" w:hAnsi="Times New Roman"/>
        </w:rPr>
        <w:t xml:space="preserve">. </w:t>
      </w:r>
      <w:r>
        <w:rPr>
          <w:rFonts w:ascii="Times New Roman" w:eastAsia="Meiryo UI" w:hAnsi="Times New Roman"/>
          <w:shd w:val="clear" w:color="auto" w:fill="FFFFFF"/>
        </w:rPr>
        <w:t xml:space="preserve">There is elevated seating for priests used during temple ceremonies. </w:t>
      </w:r>
    </w:p>
    <w:p w14:paraId="292953B4" w14:textId="77777777" w:rsidR="00BF5B76" w:rsidRPr="00F22F2B" w:rsidRDefault="00BF5B76" w:rsidP="00F22F2B"/>
    <w:sectPr w:rsidR="00BF5B76" w:rsidRPr="00F22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22F2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5814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2022-10-24T07:12:00Z</dcterms:created>
  <dcterms:modified xsi:type="dcterms:W3CDTF">2022-10-24T07:12:00Z</dcterms:modified>
</cp:coreProperties>
</file>