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38E1" w14:textId="77777777" w:rsidR="00C858A9" w:rsidRDefault="00C858A9" w:rsidP="00C858A9">
      <w:pPr>
        <w:spacing w:line="360" w:lineRule="exact"/>
        <w:rPr>
          <w:rFonts w:ascii="Times New Roman" w:hAnsi="Times New Roman" w:cs="Times New Roman"/>
          <w:b/>
        </w:rPr>
      </w:pPr>
      <w:r>
        <w:rPr>
          <w:rFonts w:ascii="Times New Roman" w:hAnsi="Times New Roman" w:cs="Times New Roman"/>
          <w:b/>
        </w:rPr>
        <w:t>National Treasure Hall</w:t>
      </w:r>
    </w:p>
    <w:p w14:paraId="170907B4" w14:textId="77777777" w:rsidR="00C858A9" w:rsidRDefault="00C858A9" w:rsidP="00C858A9">
      <w:pPr>
        <w:spacing w:line="360" w:lineRule="exact"/>
        <w:rPr>
          <w:rFonts w:ascii="Times New Roman" w:hAnsi="Times New Roman" w:cs="Times New Roman"/>
          <w:b/>
        </w:rPr>
      </w:pPr>
      <w:r>
        <w:rPr>
          <w:rFonts w:ascii="Times New Roman" w:hAnsi="Times New Roman" w:cs="Times New Roman"/>
          <w:b/>
        </w:rPr>
        <w:t>Statues of Kongo Rikishi</w:t>
      </w:r>
    </w:p>
    <w:p w14:paraId="50793073" w14:textId="77777777" w:rsidR="00C858A9" w:rsidRDefault="00C858A9" w:rsidP="00C858A9">
      <w:pPr>
        <w:spacing w:line="360" w:lineRule="exact"/>
        <w:rPr>
          <w:rFonts w:ascii="Times New Roman" w:hAnsi="Times New Roman" w:cs="Times New Roman"/>
          <w:b/>
        </w:rPr>
      </w:pPr>
      <w:r>
        <w:rPr>
          <w:rFonts w:ascii="Times New Roman" w:hAnsi="Times New Roman" w:cs="Times New Roman"/>
          <w:b/>
        </w:rPr>
        <w:t xml:space="preserve">National Treasures </w:t>
      </w:r>
    </w:p>
    <w:p w14:paraId="54447E1F" w14:textId="77777777" w:rsidR="00C858A9" w:rsidRDefault="00C858A9" w:rsidP="00C858A9">
      <w:pPr>
        <w:spacing w:line="360" w:lineRule="exact"/>
        <w:rPr>
          <w:rFonts w:ascii="Times New Roman" w:hAnsi="Times New Roman" w:cs="Times New Roman"/>
        </w:rPr>
      </w:pPr>
    </w:p>
    <w:p w14:paraId="62A75D00" w14:textId="77777777" w:rsidR="00C858A9" w:rsidRDefault="00C858A9" w:rsidP="00C858A9">
      <w:pPr>
        <w:spacing w:line="360" w:lineRule="exact"/>
        <w:rPr>
          <w:rFonts w:ascii="Times New Roman" w:hAnsi="Times New Roman" w:cs="Times New Roman"/>
        </w:rPr>
      </w:pPr>
      <w:r>
        <w:rPr>
          <w:rFonts w:ascii="Times New Roman" w:hAnsi="Times New Roman" w:cs="Times New Roman"/>
        </w:rPr>
        <w:t xml:space="preserve">The Kongo Rikishi are mythological Buddhist warriors wielding Indian </w:t>
      </w:r>
      <w:r>
        <w:rPr>
          <w:rFonts w:ascii="Times New Roman" w:hAnsi="Times New Roman" w:cs="Times New Roman"/>
          <w:i/>
        </w:rPr>
        <w:t>vajra</w:t>
      </w:r>
      <w:r>
        <w:rPr>
          <w:rFonts w:ascii="Times New Roman" w:hAnsi="Times New Roman" w:cs="Times New Roman"/>
        </w:rPr>
        <w:t xml:space="preserve"> weapons symbolizing thunderbolts and diamonds. Dating to the early Kamakura period (1185–1333) and created by a sculptor of the Kei school, they are masterpieces of the realism, dramatic movement, and power that are hallmarks of twelfth- and thirteenth-century Japanese Buddhist sculpture. Inlaid crystal eyes, wind-whipped robes, bulging muscles, and protruding veins all reinforce their lifelike appearance.</w:t>
      </w:r>
    </w:p>
    <w:p w14:paraId="49A7BEDD" w14:textId="77777777" w:rsidR="00C858A9" w:rsidRDefault="00C858A9" w:rsidP="00C858A9">
      <w:pPr>
        <w:spacing w:line="360" w:lineRule="exact"/>
        <w:rPr>
          <w:rFonts w:ascii="Times New Roman" w:hAnsi="Times New Roman" w:cs="Times New Roman"/>
        </w:rPr>
      </w:pPr>
    </w:p>
    <w:p w14:paraId="4351F369" w14:textId="77777777" w:rsidR="00C858A9" w:rsidRDefault="00C858A9" w:rsidP="00C858A9">
      <w:pPr>
        <w:spacing w:line="360" w:lineRule="exact"/>
        <w:rPr>
          <w:rFonts w:ascii="Times New Roman" w:hAnsi="Times New Roman" w:cs="Times New Roman"/>
        </w:rPr>
      </w:pPr>
      <w:r>
        <w:rPr>
          <w:rFonts w:ascii="Times New Roman" w:hAnsi="Times New Roman" w:cs="Times New Roman"/>
        </w:rPr>
        <w:t xml:space="preserve">The statue on the left has its mouth wide open to symbolize the sound </w:t>
      </w:r>
      <w:r>
        <w:rPr>
          <w:rFonts w:ascii="Times New Roman" w:hAnsi="Times New Roman" w:cs="Times New Roman"/>
          <w:i/>
        </w:rPr>
        <w:t>a</w:t>
      </w:r>
      <w:r>
        <w:rPr>
          <w:rFonts w:ascii="Times New Roman" w:hAnsi="Times New Roman" w:cs="Times New Roman"/>
        </w:rPr>
        <w:t xml:space="preserve">, the sound of the first letter of the Sanskrit alphabet, and, philosophically, the realm of the absolute. The right-hand statue has its mouth tightly closed to symbolize the sound </w:t>
      </w:r>
      <w:r>
        <w:rPr>
          <w:rFonts w:ascii="Times New Roman" w:hAnsi="Times New Roman" w:cs="Times New Roman"/>
          <w:i/>
        </w:rPr>
        <w:t>hūṃ</w:t>
      </w:r>
      <w:r>
        <w:rPr>
          <w:rFonts w:ascii="Times New Roman" w:hAnsi="Times New Roman" w:cs="Times New Roman"/>
        </w:rPr>
        <w:t>, the sound of the</w:t>
      </w:r>
      <w:r>
        <w:rPr>
          <w:rFonts w:ascii="Times New Roman" w:hAnsi="Times New Roman" w:cs="Times New Roman"/>
          <w:b/>
          <w:bCs/>
        </w:rPr>
        <w:t xml:space="preserve"> </w:t>
      </w:r>
      <w:r>
        <w:rPr>
          <w:rFonts w:ascii="Times New Roman" w:hAnsi="Times New Roman" w:cs="Times New Roman"/>
        </w:rPr>
        <w:t>final letter of the alphabet</w:t>
      </w:r>
      <w:r>
        <w:rPr>
          <w:rFonts w:ascii="Times New Roman" w:hAnsi="Times New Roman" w:cs="Times New Roman"/>
          <w:b/>
          <w:bCs/>
        </w:rPr>
        <w:t xml:space="preserve"> </w:t>
      </w:r>
      <w:r>
        <w:rPr>
          <w:rFonts w:ascii="Times New Roman" w:hAnsi="Times New Roman" w:cs="Times New Roman"/>
        </w:rPr>
        <w:t xml:space="preserve">and the realm of phenomena. Together, these symbolize the beginning and the end of all things, or in essence the entire universe.  </w:t>
      </w:r>
    </w:p>
    <w:p w14:paraId="39F3D5CB" w14:textId="77777777" w:rsidR="00C858A9" w:rsidRDefault="00C858A9" w:rsidP="00C858A9">
      <w:pPr>
        <w:spacing w:line="360" w:lineRule="exact"/>
        <w:rPr>
          <w:rFonts w:ascii="Times New Roman" w:hAnsi="Times New Roman" w:cs="Times New Roman"/>
        </w:rPr>
      </w:pPr>
    </w:p>
    <w:p w14:paraId="5A5D8DA2" w14:textId="77777777" w:rsidR="00C858A9" w:rsidRDefault="00C858A9" w:rsidP="00C858A9">
      <w:pPr>
        <w:spacing w:line="360" w:lineRule="exact"/>
        <w:rPr>
          <w:rFonts w:ascii="Times New Roman" w:hAnsi="Times New Roman" w:cs="Times New Roman"/>
        </w:rPr>
      </w:pPr>
      <w:r>
        <w:rPr>
          <w:rFonts w:ascii="Times New Roman" w:hAnsi="Times New Roman" w:cs="Times New Roman"/>
        </w:rPr>
        <w:t>Kongo Rikishi are most commonly seen as guardian figures at Buddhist temple gates, but during the Nara period (710–794) they were also installed on central altars in temple halls. This pair of statues, carved from joined wood blocks, was originally enshrined in Kofukuji’s Western Golden Hall, and was carved as a replacement for a Nara-period pair of sculptures that was lost when the hall burned down in 1180.</w:t>
      </w:r>
    </w:p>
    <w:p w14:paraId="7F5E3D64" w14:textId="77777777" w:rsidR="00930435" w:rsidRPr="00C858A9" w:rsidRDefault="00930435" w:rsidP="00C858A9"/>
    <w:sectPr w:rsidR="00930435" w:rsidRPr="00C858A9"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858A9"/>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127578337">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