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FE08" w14:textId="77777777" w:rsidR="00FC575C" w:rsidRDefault="00FC575C" w:rsidP="00FC575C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North and South Gardens </w:t>
      </w:r>
    </w:p>
    <w:p w14:paraId="6C9F68C6" w14:textId="77777777" w:rsidR="00FC575C" w:rsidRDefault="00FC575C" w:rsidP="00FC575C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gardens located to the north and south of the Shinden Hall form a striking contrast. The North Garden features a spring-fed pond surrounded by a path and an artificial hill (</w:t>
      </w:r>
      <w:r>
        <w:rPr>
          <w:rFonts w:ascii="Times New Roman" w:hAnsi="Times New Roman" w:cs="Times New Roman"/>
          <w:i/>
          <w:sz w:val="24"/>
          <w:szCs w:val="24"/>
        </w:rPr>
        <w:t>tsukiyama</w:t>
      </w:r>
      <w:r>
        <w:rPr>
          <w:rFonts w:ascii="Times New Roman" w:hAnsi="Times New Roman" w:cs="Times New Roman"/>
          <w:sz w:val="24"/>
          <w:szCs w:val="24"/>
        </w:rPr>
        <w:t xml:space="preserve">). Nestled in the lush foliage of the hill is the Hitotei teahouse; beyond that is the Five-Story Pagoda, which is visible from the teahouse when its sliding doors are open. </w:t>
      </w:r>
    </w:p>
    <w:p w14:paraId="3A83551D" w14:textId="77777777" w:rsidR="00FC575C" w:rsidRDefault="00FC575C" w:rsidP="00FC575C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14:paraId="5B6503A3" w14:textId="77777777" w:rsidR="00FC575C" w:rsidRDefault="00FC575C" w:rsidP="00FC575C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South Garden has an entirely different character. Simple yet charming, it features cherry and mandarin-orange trees, along with cedars and pines bordering a beautifully raked rock garden of gravel and white sand.</w:t>
      </w:r>
    </w:p>
    <w:p w14:paraId="46ADCE7E" w14:textId="64487ADF" w:rsidR="004166CA" w:rsidRPr="00FC575C" w:rsidRDefault="004166CA" w:rsidP="00FC575C"/>
    <w:sectPr w:rsidR="004166CA" w:rsidRPr="00FC575C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C575C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2022-10-24T07:50:00Z</dcterms:created>
  <dcterms:modified xsi:type="dcterms:W3CDTF">2022-10-24T07:50:00Z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