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C381" w14:textId="77777777" w:rsidR="0055454E" w:rsidRDefault="0055454E" w:rsidP="0055454E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Statue of Aizen Myo-o </w:t>
      </w:r>
    </w:p>
    <w:p w14:paraId="34C9FBE3" w14:textId="77777777" w:rsidR="0055454E" w:rsidRDefault="0055454E" w:rsidP="0055454E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D10D01" w14:textId="77777777" w:rsidR="0055454E" w:rsidRDefault="0055454E" w:rsidP="0055454E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Aizen Myo-o, the Bright King of Passion, appears here seated, teeth flashing fiercely from a bright red face. The headdress is in the shape of a mythical Chinese lion's head, while the six arms holds multiple religious artifacts signifying his myriad powers. Aizen is one of the five wisdom kings of Buddhism, a fierce-looking bright red deity who helps convert practitioners’ lust into thoughts of enlightenment and is often consulted in times of romantic distress. There are two-, four- and six-armed incarnations of Aizen, with the latter being most common, the hands holding such symbols as an unopened lotus flower, which represents conquest, and a </w:t>
      </w:r>
      <w:r>
        <w:rPr>
          <w:rFonts w:ascii="Times New Roman" w:hAnsi="Times New Roman" w:cs="Times New Roman"/>
          <w:i/>
          <w:iCs/>
          <w:sz w:val="24"/>
          <w:szCs w:val="24"/>
        </w:rPr>
        <w:t>vajra</w:t>
      </w:r>
      <w:r>
        <w:rPr>
          <w:rFonts w:ascii="Times New Roman" w:hAnsi="Times New Roman" w:cs="Times New Roman"/>
          <w:sz w:val="24"/>
          <w:szCs w:val="24"/>
        </w:rPr>
        <w:t xml:space="preserve">, a ritual implement that implies cutting through illusion. The statue here, which dates to the Heian period (794–1185), is designated an Important Cultural Property. The torso and head were carved from a single piece of wood, while the limbs were made separately, an early example of the assembled-block construction technique of sculpture </w:t>
      </w:r>
      <w:r>
        <w:rPr>
          <w:rFonts w:ascii="Times New Roman" w:eastAsia="Helvetica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eastAsia="Helvetica" w:hAnsi="Times New Roman" w:cs="Times New Roman"/>
          <w:bCs/>
          <w:i/>
          <w:iCs/>
          <w:color w:val="000000"/>
          <w:sz w:val="24"/>
          <w:szCs w:val="24"/>
        </w:rPr>
        <w:t>yosegi-zukuri</w:t>
      </w:r>
      <w:r>
        <w:rPr>
          <w:rFonts w:ascii="Times New Roman" w:eastAsia="Helvetica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Aizen is an important deity in schools of esoteric Buddhism like Shingon, whose Omuro school is headquartered at Ninnaji. This statue is a particularly early example of the Bright King of Passion in statue form, and is thus a valuable contribution to deepening our understanding of Buddhism in the Heian period.</w:t>
      </w:r>
    </w:p>
    <w:p w14:paraId="46ADCE7E" w14:textId="64487ADF" w:rsidR="004166CA" w:rsidRPr="0055454E" w:rsidRDefault="004166CA" w:rsidP="0055454E"/>
    <w:sectPr w:rsidR="004166CA" w:rsidRPr="0055454E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454E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2022-10-24T07:51:00Z</dcterms:created>
  <dcterms:modified xsi:type="dcterms:W3CDTF">2022-10-24T07:51:00Z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