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EEB8" w14:textId="77777777" w:rsidR="00355F86" w:rsidRDefault="00355F86" w:rsidP="00355F86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Kannondo Hall</w:t>
      </w:r>
    </w:p>
    <w:p w14:paraId="55E8BB58" w14:textId="77777777" w:rsidR="00355F86" w:rsidRDefault="00355F86" w:rsidP="00355F86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Kannondo Hall was constructed in the early Kamakura period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1185–1333</w:t>
      </w:r>
      <w:r>
        <w:rPr>
          <w:rFonts w:ascii="Times New Roman" w:hAnsi="Times New Roman" w:cs="Times New Roman"/>
          <w:sz w:val="24"/>
          <w:szCs w:val="24"/>
        </w:rPr>
        <w:t>) on the former site of the original main hall. Its</w:t>
      </w:r>
      <w:r>
        <w:rPr>
          <w:rFonts w:ascii="Times New Roman" w:hAnsi="Times New Roman" w:cs="Times New Roman"/>
          <w:bCs/>
          <w:sz w:val="24"/>
          <w:szCs w:val="24"/>
        </w:rPr>
        <w:t xml:space="preserve"> classical </w:t>
      </w:r>
      <w:r>
        <w:rPr>
          <w:rFonts w:ascii="Times New Roman" w:hAnsi="Times New Roman" w:cs="Times New Roman"/>
          <w:sz w:val="24"/>
          <w:szCs w:val="24"/>
        </w:rPr>
        <w:t xml:space="preserve">Tenpyo-period (710–794) </w:t>
      </w:r>
      <w:r>
        <w:rPr>
          <w:rFonts w:ascii="Times New Roman" w:hAnsi="Times New Roman" w:cs="Times New Roman"/>
          <w:bCs/>
          <w:sz w:val="24"/>
          <w:szCs w:val="24"/>
        </w:rPr>
        <w:t xml:space="preserve">design predates </w:t>
      </w:r>
      <w:r>
        <w:rPr>
          <w:rFonts w:ascii="Times New Roman" w:hAnsi="Times New Roman" w:cs="Times New Roman"/>
          <w:sz w:val="24"/>
          <w:szCs w:val="24"/>
        </w:rPr>
        <w:t xml:space="preserve">the actual </w:t>
      </w:r>
      <w:r>
        <w:rPr>
          <w:rFonts w:ascii="Times New Roman" w:hAnsi="Times New Roman" w:cs="Times New Roman"/>
          <w:bCs/>
          <w:sz w:val="24"/>
          <w:szCs w:val="24"/>
        </w:rPr>
        <w:t>construction by some 500 years.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Hall once functioned as a </w:t>
      </w:r>
      <w:r>
        <w:rPr>
          <w:rFonts w:ascii="Times New Roman" w:hAnsi="Times New Roman" w:cs="Times New Roman"/>
        </w:rPr>
        <w:t>side pavilion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(tsuridono)</w:t>
      </w:r>
      <w:r>
        <w:rPr>
          <w:rFonts w:ascii="Times New Roman" w:hAnsi="Times New Roman" w:cs="Times New Roman"/>
          <w:sz w:val="24"/>
          <w:szCs w:val="24"/>
        </w:rPr>
        <w:t xml:space="preserve"> building on the side of the main hall.</w:t>
      </w:r>
    </w:p>
    <w:p w14:paraId="5C680924" w14:textId="77777777" w:rsidR="00355F86" w:rsidRDefault="00355F86" w:rsidP="00355F86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E3392AE" w14:textId="77777777" w:rsidR="00355F86" w:rsidRDefault="00355F86" w:rsidP="00355F86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remarkable that this simple hall has survived. During the long history of Byodoin,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many of the temple’s treasures, halls, and towers have been lost in fires, leaving only the Phoenix Hall, the Kannondo, and the temple Bell Tower from its early period.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Kannondo is not as old as the Phoenix Hall, but, like those other wooden structures, it has survived centuries of fire, war, earthquakes, and weather. </w:t>
      </w:r>
    </w:p>
    <w:p w14:paraId="3B8EE691" w14:textId="77777777" w:rsidR="00355F86" w:rsidRDefault="00355F86" w:rsidP="00355F86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4301BD8" w14:textId="77777777" w:rsidR="00355F86" w:rsidRDefault="00355F86" w:rsidP="00355F86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main object of worship of the Kannondo is the Eleven-headed Kannon (Sk. Avalokiteshvara). The Jizo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that once stood at one side can be seen in the Byodoin Hoshokan Museum. </w:t>
      </w:r>
    </w:p>
    <w:p w14:paraId="74A91F22" w14:textId="77777777" w:rsidR="00355F86" w:rsidRDefault="00355F86" w:rsidP="00355F86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71C4A53" w14:textId="77777777" w:rsidR="00355F86" w:rsidRDefault="00355F86" w:rsidP="00355F86">
      <w:pPr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hall is currently closed to visitors for renovation.</w:t>
      </w:r>
    </w:p>
    <w:p w14:paraId="55540D3C" w14:textId="24E1876E" w:rsidR="0051736B" w:rsidRPr="00355F86" w:rsidRDefault="0051736B" w:rsidP="00355F86"/>
    <w:sectPr w:rsidR="0051736B" w:rsidRPr="00355F8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55F86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2022-10-24T08:06:00Z</dcterms:created>
  <dcterms:modified xsi:type="dcterms:W3CDTF">2022-10-24T08:06:00Z</dcterms:modified>
</cp:coreProperties>
</file>