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EC7C2" w14:textId="77777777" w:rsidR="00F00D6A" w:rsidRDefault="00F00D6A" w:rsidP="00F00D6A">
      <w:pPr>
        <w:tabs>
          <w:tab w:val="left" w:pos="284"/>
        </w:tabs>
        <w:adjustRightInd w:val="0"/>
        <w:snapToGrid w:val="0"/>
        <w:spacing w:line="360" w:lineRule="exact"/>
        <w:rPr>
          <w:sz w:val="24"/>
          <w:szCs w:val="28"/>
        </w:rPr>
      </w:pPr>
      <w:r>
        <w:rPr>
          <w:rFonts w:ascii="Times New Roman" w:eastAsia="Times New Roman" w:hAnsi="Times New Roman"/>
          <w:sz w:val="24"/>
          <w:szCs w:val="28"/>
        </w:rPr>
        <w:t>About Saihoji</w:t>
      </w:r>
    </w:p>
    <w:p w14:paraId="6CD23211" w14:textId="77777777" w:rsidR="00F00D6A" w:rsidRDefault="00F00D6A" w:rsidP="00F00D6A">
      <w:pPr>
        <w:tabs>
          <w:tab w:val="left" w:pos="284"/>
        </w:tabs>
        <w:adjustRightInd w:val="0"/>
        <w:snapToGrid w:val="0"/>
        <w:spacing w:line="360" w:lineRule="exact"/>
        <w:rPr>
          <w:rFonts w:ascii="Times New Roman" w:eastAsia="Times New Roman" w:hAnsi="Times New Roman"/>
          <w:sz w:val="24"/>
          <w:szCs w:val="28"/>
        </w:rPr>
      </w:pPr>
    </w:p>
    <w:p w14:paraId="56D7B926" w14:textId="77777777" w:rsidR="00F00D6A" w:rsidRDefault="00F00D6A" w:rsidP="00F00D6A">
      <w:pPr>
        <w:tabs>
          <w:tab w:val="left" w:pos="284"/>
        </w:tabs>
        <w:adjustRightInd w:val="0"/>
        <w:snapToGrid w:val="0"/>
        <w:spacing w:line="360" w:lineRule="exact"/>
        <w:rPr>
          <w:rFonts w:ascii="Times New Roman" w:eastAsia="Times New Roman" w:hAnsi="Times New Roman"/>
          <w:sz w:val="24"/>
          <w:szCs w:val="28"/>
        </w:rPr>
      </w:pPr>
      <w:r>
        <w:rPr>
          <w:rFonts w:ascii="Times New Roman" w:eastAsia="Times New Roman" w:hAnsi="Times New Roman"/>
          <w:sz w:val="24"/>
          <w:szCs w:val="28"/>
        </w:rPr>
        <w:t xml:space="preserve">Between the eighth century, when it was first built, and the fourteenth century, Saihoji suffered from natural disasters and fell into disrepair. The chief priest of the nearby shrine, Matsuo Taisha, resolved to rebuild the temple after being visited in a dream by a Shinto deity. He enlisted Muso Soseki (1275–1351), a prominent Zen master who was also an accomplished garden designer. In 1339, Soseki, who is also known by the honorific name Muso Kokushi, converted Saihoji to a Zen Buddhist temple. Saihoji subsequently gained popularity as a place for meditation, thanks in part to Soseki’s contemplative gardens, which aimed to create an earthly representation of paradise. Among the luminaries who visited were the shoguns Ashikaga Yoshimitsu (1358–1408) and Ashikaga Yoshimasa (1436–1490), the latter a leading advocate of Kyoto’s Higashiyama culture, which included ikebana flower arrangement and tea ceremony. </w:t>
      </w:r>
    </w:p>
    <w:p w14:paraId="2CE6D420" w14:textId="77777777" w:rsidR="00F00D6A" w:rsidRDefault="00F00D6A" w:rsidP="00F00D6A">
      <w:pPr>
        <w:tabs>
          <w:tab w:val="left" w:pos="284"/>
        </w:tabs>
        <w:adjustRightInd w:val="0"/>
        <w:snapToGrid w:val="0"/>
        <w:spacing w:line="360" w:lineRule="exact"/>
        <w:ind w:firstLine="567"/>
        <w:rPr>
          <w:rFonts w:ascii="Times New Roman" w:eastAsia="Times New Roman" w:hAnsi="Times New Roman"/>
          <w:sz w:val="24"/>
          <w:szCs w:val="28"/>
        </w:rPr>
      </w:pPr>
      <w:r>
        <w:rPr>
          <w:rFonts w:ascii="Times New Roman" w:eastAsia="Times New Roman" w:hAnsi="Times New Roman"/>
          <w:sz w:val="24"/>
          <w:szCs w:val="28"/>
        </w:rPr>
        <w:t>Muso Soseki’s designs, which feature teahouses and rock gardens, are widely considered to have provided the template for other more famous gardens, such as those at Kyoto’s Golden Pavilion (Kinkakuji) and Silver Pavilion (Ginkakuji). While many other Zen Buddhist temples with famous gardens were built during the Ashikaga shoguns’ reigns, few can boast a history as rich as that of Saihoji.</w:t>
      </w:r>
    </w:p>
    <w:p w14:paraId="2E64A9FD" w14:textId="77777777" w:rsidR="00F00D6A" w:rsidRDefault="00F00D6A" w:rsidP="00F00D6A">
      <w:pPr>
        <w:tabs>
          <w:tab w:val="left" w:pos="284"/>
        </w:tabs>
        <w:adjustRightInd w:val="0"/>
        <w:snapToGrid w:val="0"/>
        <w:spacing w:line="360" w:lineRule="exact"/>
        <w:rPr>
          <w:sz w:val="24"/>
          <w:szCs w:val="28"/>
        </w:rPr>
      </w:pPr>
      <w:r>
        <w:rPr>
          <w:rFonts w:ascii="Times New Roman" w:eastAsia="Times New Roman" w:hAnsi="Times New Roman"/>
          <w:sz w:val="24"/>
          <w:szCs w:val="28"/>
        </w:rPr>
        <w:tab/>
        <w:t>Saihoji Temple is one of 49 Buddhist monasteries established in the eighth century by an imperial decree issued by Emperor Shomu (701–756). The revered priest Gyoki (668–749), of the Hosso school of Buddhism, founded Saihoji on land that once belonged to Prince Shotoku, a sixth-century regent. The location was appropriate for Gyoki, like Prince Shotoku, had played an instrumental</w:t>
      </w:r>
      <w:r>
        <w:rPr>
          <w:rFonts w:ascii="Times New Roman" w:eastAsia="Times New Roman" w:hAnsi="Times New Roman" w:cs="Times New Roman"/>
          <w:bCs/>
          <w:sz w:val="24"/>
          <w:szCs w:val="28"/>
        </w:rPr>
        <w:t xml:space="preserve"> role in spreading Buddhism in Japan.</w:t>
      </w:r>
      <w:r>
        <w:rPr>
          <w:rFonts w:ascii="Times New Roman" w:eastAsia="Times New Roman" w:hAnsi="Times New Roman"/>
          <w:sz w:val="24"/>
          <w:szCs w:val="28"/>
        </w:rPr>
        <w:t xml:space="preserve"> </w:t>
      </w:r>
    </w:p>
    <w:p w14:paraId="66DA2AFF" w14:textId="77777777" w:rsidR="00F00D6A" w:rsidRDefault="00F00D6A" w:rsidP="00F00D6A">
      <w:pPr>
        <w:tabs>
          <w:tab w:val="left" w:pos="284"/>
        </w:tabs>
        <w:adjustRightInd w:val="0"/>
        <w:snapToGrid w:val="0"/>
        <w:spacing w:line="360" w:lineRule="exact"/>
        <w:ind w:firstLine="567"/>
        <w:rPr>
          <w:rFonts w:ascii="Times New Roman" w:eastAsia="Times New Roman" w:hAnsi="Times New Roman"/>
          <w:sz w:val="24"/>
          <w:szCs w:val="28"/>
        </w:rPr>
      </w:pPr>
      <w:r>
        <w:rPr>
          <w:rFonts w:ascii="Times New Roman" w:eastAsia="Times New Roman" w:hAnsi="Times New Roman"/>
          <w:sz w:val="24"/>
          <w:szCs w:val="28"/>
        </w:rPr>
        <w:t>Saihoji is listed as a UNESCO World Heritage Site (Historic Monuments of Ancient Kyoto) and as one of Japan’s Historic Sites and Places of Scenic Beauty.</w:t>
      </w:r>
      <w:r>
        <w:rPr>
          <w:rFonts w:ascii="Times New Roman" w:eastAsia="Times New Roman" w:hAnsi="Times New Roman"/>
          <w:color w:val="111111"/>
          <w:spacing w:val="13"/>
          <w:sz w:val="24"/>
          <w:szCs w:val="28"/>
        </w:rPr>
        <w:t xml:space="preserve"> Popularly, it is called Kokedera (“Moss Temple”), a reference to </w:t>
      </w:r>
      <w:r>
        <w:rPr>
          <w:rFonts w:ascii="Times New Roman" w:eastAsia="Times New Roman" w:hAnsi="Times New Roman"/>
          <w:sz w:val="24"/>
          <w:szCs w:val="28"/>
        </w:rPr>
        <w:t>the dense moss that blankets the temple’s upper and lower gardens.</w:t>
      </w:r>
    </w:p>
    <w:p w14:paraId="0B36BFC8" w14:textId="77777777" w:rsidR="00ED6807" w:rsidRPr="00F00D6A" w:rsidRDefault="00ED6807" w:rsidP="00F00D6A"/>
    <w:sectPr w:rsidR="00ED6807" w:rsidRPr="00F00D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C67A9"/>
    <w:rsid w:val="00B473BC"/>
    <w:rsid w:val="00B66C31"/>
    <w:rsid w:val="00B942E9"/>
    <w:rsid w:val="00BC07F6"/>
    <w:rsid w:val="00BC0E3B"/>
    <w:rsid w:val="00BD6DFD"/>
    <w:rsid w:val="00C07938"/>
    <w:rsid w:val="00CE1AF6"/>
    <w:rsid w:val="00CE4272"/>
    <w:rsid w:val="00CF1756"/>
    <w:rsid w:val="00CF4734"/>
    <w:rsid w:val="00DF1329"/>
    <w:rsid w:val="00E50271"/>
    <w:rsid w:val="00E606FD"/>
    <w:rsid w:val="00ED606B"/>
    <w:rsid w:val="00ED6807"/>
    <w:rsid w:val="00F00D6A"/>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526537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2022-10-24T08:15:00Z</dcterms:created>
  <dcterms:modified xsi:type="dcterms:W3CDTF">2022-10-24T08:15:00Z</dcterms:modified>
</cp:coreProperties>
</file>