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3252" w14:textId="77777777" w:rsidR="0033399C" w:rsidRDefault="0033399C" w:rsidP="0033399C">
      <w:pPr>
        <w:rPr>
          <w:b/>
          <w:bCs/>
        </w:rPr>
      </w:pPr>
      <w:r>
        <w:rPr>
          <w:b/>
          <w:bCs/>
        </w:rPr>
        <w:t>Kōgetsudai</w:t>
      </w:r>
    </w:p>
    <w:p w14:paraId="68222A1C" w14:textId="77777777" w:rsidR="0033399C" w:rsidRDefault="0033399C" w:rsidP="0033399C">
      <w:pPr>
        <w:rPr>
          <w:shd w:val="clear" w:color="auto" w:fill="FFFFFF"/>
        </w:rPr>
      </w:pPr>
    </w:p>
    <w:p w14:paraId="01B66877" w14:textId="77777777" w:rsidR="0033399C" w:rsidRDefault="0033399C" w:rsidP="0033399C">
      <w:pPr>
        <w:rPr>
          <w:shd w:val="clear" w:color="auto" w:fill="FFFFFF"/>
          <w:lang w:val="mi-NZ"/>
        </w:rPr>
      </w:pPr>
      <w:r>
        <w:rPr>
          <w:shd w:val="clear" w:color="auto" w:fill="FFFFFF"/>
        </w:rPr>
        <w:t xml:space="preserve">The Kōgetsudai, or “Moon-viewing Platform,” reflects the popular pastime of viewing the moon, which is said to date back to the Nara period (710-794). The moon is a symbol of enlightenment in Buddhism. </w:t>
      </w:r>
      <w:r>
        <w:rPr>
          <w:shd w:val="clear" w:color="auto" w:fill="FFFFFF"/>
          <w:lang w:val="mi-NZ"/>
        </w:rPr>
        <w:t xml:space="preserve">Constructed around the same time as the Ginshadan, the </w:t>
      </w:r>
      <w:r>
        <w:rPr>
          <w:shd w:val="clear" w:color="auto" w:fill="FFFFFF"/>
        </w:rPr>
        <w:t>K</w:t>
      </w:r>
      <w:r>
        <w:rPr>
          <w:shd w:val="clear" w:color="auto" w:fill="FFFFFF"/>
          <w:lang w:val="mi-NZ"/>
        </w:rPr>
        <w:t>ōgetsudai was originally much lower than it is now</w:t>
      </w:r>
      <w:r>
        <w:rPr>
          <w:shd w:val="clear" w:color="auto" w:fill="FFFFFF"/>
        </w:rPr>
        <w:t xml:space="preserve">. It now stands 180 centimeters tall; a flat-topped, perfectly symmetrical cone of white sand. It is retouched every four to six weeks to maintain its smooth, pristine form. </w:t>
      </w:r>
    </w:p>
    <w:p w14:paraId="23ECE90A" w14:textId="77777777" w:rsidR="00C3351A" w:rsidRPr="0033399C" w:rsidRDefault="00C3351A" w:rsidP="0033399C"/>
    <w:sectPr w:rsidR="00C3351A" w:rsidRPr="0033399C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399C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495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2022-10-24T08:21:00Z</dcterms:created>
  <dcterms:modified xsi:type="dcterms:W3CDTF">2022-10-24T08:21:00Z</dcterms:modified>
</cp:coreProperties>
</file>