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7DB7" w14:textId="527EBDC1" w:rsidR="007C53D7" w:rsidRDefault="007C53D7" w:rsidP="007C53D7">
      <w:pPr>
        <w:spacing w:line="360" w:lineRule="exact"/>
        <w:rPr>
          <w:rFonts w:ascii="Times New Roman" w:eastAsia="Arial" w:hAnsi="Times New Roman" w:cs="Arial"/>
        </w:rPr>
      </w:pPr>
      <w:r>
        <w:rPr>
          <w:rFonts w:ascii="Times New Roman" w:eastAsia="Arial" w:hAnsi="Times New Roman" w:cs="Arial"/>
          <w:b/>
        </w:rPr>
        <w:t>Hiroshima Peace Memorial Museum</w:t>
      </w:r>
    </w:p>
    <w:p w14:paraId="7231B7A3" w14:textId="77777777" w:rsidR="007C53D7" w:rsidRDefault="007C53D7" w:rsidP="007C53D7">
      <w:pPr>
        <w:spacing w:line="360" w:lineRule="exact"/>
        <w:rPr>
          <w:rFonts w:ascii="Times New Roman" w:eastAsia="Arial" w:hAnsi="Times New Roman" w:cs="Arial"/>
        </w:rPr>
      </w:pPr>
    </w:p>
    <w:p w14:paraId="785ED71B"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The Hiroshima Peace Memorial Museum is the largest of the city’s venues related to the atomic bomb</w:t>
      </w:r>
      <w:r>
        <w:rPr>
          <w:rFonts w:ascii="Times New Roman" w:eastAsia="Arial" w:hAnsi="Times New Roman" w:cs="Arial"/>
        </w:rPr>
        <w:t xml:space="preserve">. It presents a thorough and emotional account of </w:t>
      </w:r>
      <w:r>
        <w:rPr>
          <w:rFonts w:ascii="Times New Roman" w:eastAsia="Arial" w:hAnsi="Times New Roman" w:cs="Arial"/>
          <w:color w:val="000000"/>
        </w:rPr>
        <w:t>the tragic event of August 6, 1945, and its lingering aftereffects. One of several memorials in the city designed by renowned architect Tange Kenzo (1913–2005), the Peace Memorial Museum first opened in 1955, and in 2006 was designated an Important Cultural Property of Japan—the first time that postwar architecture had received this honor.</w:t>
      </w:r>
    </w:p>
    <w:p w14:paraId="696F206A" w14:textId="77777777" w:rsidR="007C53D7" w:rsidRDefault="007C53D7" w:rsidP="007C53D7">
      <w:pPr>
        <w:spacing w:line="360" w:lineRule="exact"/>
        <w:rPr>
          <w:rFonts w:ascii="Times New Roman" w:eastAsia="Arial" w:hAnsi="Times New Roman" w:cs="Arial"/>
          <w:color w:val="000000"/>
        </w:rPr>
      </w:pPr>
    </w:p>
    <w:p w14:paraId="673B7B37"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The museum comprises two expansive, adjacent structures within Peace Memorial Park. The main building is recommended for first-time visitors; it is here that countless artifacts from the time of the bombing are displayed, making the experience lived by Hiroshima’s A-bomb victims as tangible as possible for people today. The east building, meanwhile, is focused on peace education through a variety of media. In spring 2019, the main hall reopened after an extensive renovation,</w:t>
      </w:r>
      <w:r>
        <w:rPr>
          <w:rFonts w:ascii="Times New Roman" w:eastAsia="Arial" w:hAnsi="Times New Roman" w:cs="Arial"/>
        </w:rPr>
        <w:t xml:space="preserve"> and</w:t>
      </w:r>
      <w:r>
        <w:rPr>
          <w:rFonts w:ascii="Times New Roman" w:eastAsia="Arial" w:hAnsi="Times New Roman" w:cs="Arial"/>
          <w:color w:val="000000"/>
        </w:rPr>
        <w:t xml:space="preserve"> many of its exhibits are now displayed even more effectively.</w:t>
      </w:r>
    </w:p>
    <w:p w14:paraId="6FF2DEB8" w14:textId="77777777" w:rsidR="007C53D7" w:rsidRDefault="007C53D7" w:rsidP="007C53D7">
      <w:pPr>
        <w:spacing w:line="360" w:lineRule="exact"/>
        <w:rPr>
          <w:rFonts w:ascii="Times New Roman" w:eastAsia="Arial" w:hAnsi="Times New Roman" w:cs="Arial"/>
          <w:color w:val="000000"/>
        </w:rPr>
      </w:pPr>
    </w:p>
    <w:p w14:paraId="53572EB5"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Inside the main building, a “peace clock” in the lobby displays the number of days that ha</w:t>
      </w:r>
      <w:r>
        <w:rPr>
          <w:rFonts w:ascii="Times New Roman" w:eastAsia="Arial" w:hAnsi="Times New Roman" w:cs="Arial"/>
        </w:rPr>
        <w:t xml:space="preserve">ve </w:t>
      </w:r>
      <w:r>
        <w:rPr>
          <w:rFonts w:ascii="Times New Roman" w:eastAsia="Arial" w:hAnsi="Times New Roman" w:cs="Arial"/>
          <w:color w:val="000000"/>
        </w:rPr>
        <w:t xml:space="preserve">elapsed since Hiroshima </w:t>
      </w:r>
      <w:r>
        <w:rPr>
          <w:rFonts w:ascii="Times New Roman" w:eastAsia="Arial" w:hAnsi="Times New Roman" w:cs="Arial"/>
        </w:rPr>
        <w:t>fell</w:t>
      </w:r>
      <w:r>
        <w:rPr>
          <w:rFonts w:ascii="Times New Roman" w:eastAsia="Arial" w:hAnsi="Times New Roman" w:cs="Arial"/>
          <w:color w:val="000000"/>
        </w:rPr>
        <w:t xml:space="preserve"> victim to the world’s first </w:t>
      </w:r>
      <w:r>
        <w:rPr>
          <w:rFonts w:ascii="Times New Roman" w:eastAsia="Arial" w:hAnsi="Times New Roman" w:cs="Arial"/>
        </w:rPr>
        <w:t>act of nuclear warfare</w:t>
      </w:r>
      <w:r>
        <w:rPr>
          <w:rFonts w:ascii="Times New Roman" w:eastAsia="Arial" w:hAnsi="Times New Roman" w:cs="Arial"/>
          <w:color w:val="000000"/>
        </w:rPr>
        <w:t>, together with the number of days since nuclear weapons were last tested somewhere on Earth.</w:t>
      </w:r>
    </w:p>
    <w:p w14:paraId="52A7A4F4" w14:textId="77777777" w:rsidR="007C53D7" w:rsidRDefault="007C53D7" w:rsidP="007C53D7">
      <w:pPr>
        <w:spacing w:line="360" w:lineRule="exact"/>
        <w:rPr>
          <w:rFonts w:ascii="Times New Roman" w:eastAsia="Arial" w:hAnsi="Times New Roman" w:cs="Arial"/>
          <w:color w:val="000000"/>
        </w:rPr>
      </w:pPr>
    </w:p>
    <w:p w14:paraId="046FFE42"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 xml:space="preserve">Entering the museum proper, visitors first pass through a narrow, dimly lit hallway lined with huge monochrome photographs whose subjects range in scale from a young girl in bandages to the bomb’s mushroom cloud as seen from high in the air. This newly added section is </w:t>
      </w:r>
      <w:r>
        <w:rPr>
          <w:rFonts w:ascii="Times New Roman" w:eastAsia="Arial" w:hAnsi="Times New Roman" w:cs="Arial"/>
        </w:rPr>
        <w:t xml:space="preserve">claustrophobic </w:t>
      </w:r>
      <w:r>
        <w:rPr>
          <w:rFonts w:ascii="Times New Roman" w:eastAsia="Arial" w:hAnsi="Times New Roman" w:cs="Arial"/>
          <w:color w:val="000000"/>
        </w:rPr>
        <w:t>by design, conveying some of the sense of entrapment and desperation felt by victims.</w:t>
      </w:r>
    </w:p>
    <w:p w14:paraId="5779E6BE" w14:textId="77777777" w:rsidR="007C53D7" w:rsidRDefault="007C53D7" w:rsidP="007C53D7">
      <w:pPr>
        <w:spacing w:line="360" w:lineRule="exact"/>
        <w:rPr>
          <w:rFonts w:ascii="Times New Roman" w:eastAsia="Arial" w:hAnsi="Times New Roman" w:cs="Arial"/>
          <w:color w:val="000000"/>
        </w:rPr>
      </w:pPr>
    </w:p>
    <w:p w14:paraId="7A95ECC6"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Further on, spacious exhibition zones recount Hiroshima’s A-bomb experience chronologically and with a focus that moves from the material to the human: the bombing itself and subsequent firestorms and black rain, the confusing days and weeks when the nature of the new bomb was not yet understood on the ground, and decades of insidious, intergenerational damage wrought by radiation are related via photographs</w:t>
      </w:r>
      <w:r>
        <w:rPr>
          <w:rFonts w:ascii="Times New Roman" w:eastAsia="Arial" w:hAnsi="Times New Roman" w:cs="Arial"/>
        </w:rPr>
        <w:t>,</w:t>
      </w:r>
      <w:r>
        <w:rPr>
          <w:rFonts w:ascii="Times New Roman" w:eastAsia="Arial" w:hAnsi="Times New Roman" w:cs="Arial"/>
          <w:color w:val="000000"/>
        </w:rPr>
        <w:t xml:space="preserve"> illustrations created from memory by survivors, and dozens of artifacts. Among the latter are a heat-twisted tricycle that belonged to a young child, and a section of building taken from a bank roughly 240 meters from the hypocenter—the “shadow” of a victim, who was incinerated in an instant, burned into its stone steps by the intense heat.</w:t>
      </w:r>
    </w:p>
    <w:p w14:paraId="64A95B64" w14:textId="77777777" w:rsidR="007C53D7" w:rsidRDefault="007C53D7" w:rsidP="007C53D7">
      <w:pPr>
        <w:spacing w:line="360" w:lineRule="exact"/>
        <w:rPr>
          <w:rFonts w:ascii="Times New Roman" w:eastAsia="Arial" w:hAnsi="Times New Roman" w:cs="Arial"/>
          <w:color w:val="000000"/>
        </w:rPr>
      </w:pPr>
    </w:p>
    <w:p w14:paraId="50240815" w14:textId="77777777" w:rsidR="007C53D7" w:rsidRDefault="007C53D7" w:rsidP="007C53D7">
      <w:pPr>
        <w:spacing w:line="360" w:lineRule="exact"/>
        <w:rPr>
          <w:rFonts w:ascii="Times New Roman" w:eastAsia="Arial" w:hAnsi="Times New Roman" w:cs="Arial"/>
          <w:color w:val="000000"/>
        </w:rPr>
      </w:pPr>
      <w:r>
        <w:rPr>
          <w:rFonts w:ascii="Times New Roman" w:eastAsia="Arial" w:hAnsi="Times New Roman" w:cs="Arial"/>
          <w:color w:val="000000"/>
        </w:rPr>
        <w:t>A visit to the Peace Memorial Museum can be deeply harrowing, but is something that everyone should experience.</w:t>
      </w:r>
    </w:p>
    <w:p w14:paraId="7CAFC02C" w14:textId="77777777" w:rsidR="0039787D" w:rsidRPr="007C53D7" w:rsidRDefault="0039787D" w:rsidP="007C53D7"/>
    <w:sectPr w:rsidR="0039787D" w:rsidRPr="007C53D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C53D7"/>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567494442">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