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3F096" w14:textId="77777777" w:rsidR="001A0FAC" w:rsidRDefault="001A0FAC" w:rsidP="001A0FAC">
      <w:pPr>
        <w:jc w:val="left"/>
        <w:rPr>
          <w:rFonts w:ascii="Times New Roman" w:eastAsia="Helvetica Neue" w:hAnsi="Times New Roman" w:cs="Times New Roman"/>
          <w:b/>
          <w:bCs/>
          <w:sz w:val="24"/>
          <w:szCs w:val="24"/>
        </w:rPr>
      </w:pPr>
      <w:r>
        <w:rPr>
          <w:rFonts w:ascii="Times New Roman" w:eastAsia="Helvetica Neue" w:hAnsi="Times New Roman" w:cs="Times New Roman"/>
          <w:b/>
          <w:bCs/>
          <w:sz w:val="24"/>
          <w:szCs w:val="24"/>
        </w:rPr>
        <w:t>Defending the Castle</w:t>
      </w:r>
    </w:p>
    <w:p w14:paraId="2B51520E" w14:textId="77777777" w:rsidR="001A0FAC" w:rsidRDefault="001A0FAC" w:rsidP="001A0FAC">
      <w:pPr>
        <w:jc w:val="left"/>
        <w:rPr>
          <w:rFonts w:ascii="Times New Roman" w:eastAsia="Helvetica Neue" w:hAnsi="Times New Roman" w:cs="Times New Roman"/>
          <w:b/>
          <w:bCs/>
          <w:sz w:val="24"/>
          <w:szCs w:val="24"/>
        </w:rPr>
      </w:pPr>
      <w:r>
        <w:rPr>
          <w:rFonts w:ascii="Times New Roman" w:eastAsia="Helvetica Neue" w:hAnsi="Times New Roman" w:cs="Times New Roman"/>
          <w:b/>
          <w:bCs/>
          <w:sz w:val="24"/>
          <w:szCs w:val="24"/>
        </w:rPr>
        <w:t>Loopholes</w:t>
      </w:r>
    </w:p>
    <w:p w14:paraId="69C5B954" w14:textId="77777777" w:rsidR="001A0FAC" w:rsidRDefault="001A0FAC" w:rsidP="001A0FAC">
      <w:pPr>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 xml:space="preserve">There are 997 loopholes built into the walls of Himeji Castle. The tall, rectangular slits were for archers, while the more compact openings—the squares, circles, and triangles—were for gunners. The holes are placed at three different heights for firing while standing, kneeling, or lying down. </w:t>
      </w:r>
      <w:r>
        <w:rPr>
          <w:rFonts w:ascii="Times New Roman" w:hAnsi="Times New Roman"/>
          <w:sz w:val="24"/>
        </w:rPr>
        <w:t xml:space="preserve">The </w:t>
      </w:r>
      <w:r>
        <w:rPr>
          <w:rFonts w:ascii="Times New Roman" w:eastAsia="Helvetica Neue" w:hAnsi="Times New Roman" w:cs="Times New Roman"/>
          <w:sz w:val="24"/>
          <w:szCs w:val="24"/>
        </w:rPr>
        <w:t>loopholes’ different</w:t>
      </w:r>
      <w:r>
        <w:rPr>
          <w:rFonts w:ascii="Times New Roman" w:hAnsi="Times New Roman"/>
          <w:sz w:val="24"/>
        </w:rPr>
        <w:t xml:space="preserve"> shapes and position</w:t>
      </w:r>
      <w:r>
        <w:rPr>
          <w:rFonts w:ascii="Times New Roman" w:eastAsia="Helvetica Neue" w:hAnsi="Times New Roman" w:cs="Times New Roman"/>
          <w:sz w:val="24"/>
          <w:szCs w:val="24"/>
        </w:rPr>
        <w:t>s</w:t>
      </w:r>
      <w:r>
        <w:rPr>
          <w:rFonts w:ascii="Times New Roman" w:hAnsi="Times New Roman"/>
          <w:sz w:val="24"/>
        </w:rPr>
        <w:t xml:space="preserve"> served both practical and decorative purposes.</w:t>
      </w:r>
    </w:p>
    <w:p w14:paraId="51070953" w14:textId="39AE8B9B" w:rsidR="008D2586" w:rsidRPr="001A0FAC" w:rsidRDefault="008D2586" w:rsidP="001A0FAC"/>
    <w:sectPr w:rsidR="008D2586" w:rsidRPr="001A0FAC"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A0FAC"/>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8189879">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PresentationFormat/>
  <Lines>2</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2022-10-24T09:14:00Z</dcterms:created>
  <dcterms:modified xsi:type="dcterms:W3CDTF">2022-10-24T09:14:00Z</dcterms:modified>
  <cp:category/>
  <cp:contentStatus/>
  <dc:language/>
  <cp:version/>
</cp:coreProperties>
</file>