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7C2F" w14:textId="77777777" w:rsidR="0096113E" w:rsidRDefault="0096113E" w:rsidP="0096113E">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Objects Found inside the Tumuli</w:t>
      </w:r>
    </w:p>
    <w:p w14:paraId="5BD7F81B" w14:textId="77777777" w:rsidR="0096113E" w:rsidRDefault="0096113E" w:rsidP="0096113E">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objects unearthed from the 41 Shimbaru-Nuyama tumuli (</w:t>
      </w:r>
      <w:r>
        <w:rPr>
          <w:rFonts w:asciiTheme="majorBidi" w:eastAsia="Times New Roman" w:hAnsiTheme="majorBidi" w:cstheme="majorBidi"/>
          <w:i/>
          <w:iCs/>
          <w:color w:val="000000"/>
          <w:sz w:val="24"/>
          <w:szCs w:val="24"/>
          <w:shd w:val="clear" w:color="auto" w:fill="FFFFFF"/>
        </w:rPr>
        <w:t>kofun</w:t>
      </w:r>
      <w:r>
        <w:rPr>
          <w:rFonts w:asciiTheme="majorBidi" w:eastAsia="Times New Roman" w:hAnsiTheme="majorBidi" w:cstheme="majorBidi"/>
          <w:color w:val="000000"/>
          <w:sz w:val="24"/>
          <w:szCs w:val="24"/>
          <w:shd w:val="clear" w:color="auto" w:fill="FFFFFF"/>
        </w:rPr>
        <w:t xml:space="preserve">) include weapons such as spears, adzes, and arrowheads, as well as blacksmithing tools, which were likely imported from the Korean Peninsula, where iron-smelting technologies had developed earlier than in Japan. The items found here indicate the prestige of the figures who were buried here and provide further evidence that these people were engaged in exchange with the Asian mainland, across the sea. </w:t>
      </w:r>
    </w:p>
    <w:p w14:paraId="6D99954D" w14:textId="7CE88C3C" w:rsidR="008D2586" w:rsidRPr="0096113E" w:rsidRDefault="008D2586" w:rsidP="0096113E"/>
    <w:sectPr w:rsidR="008D2586" w:rsidRPr="009611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6113E"/>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74183365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