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9188" w14:textId="77777777" w:rsidR="001C3B77" w:rsidRDefault="001C3B77" w:rsidP="001C3B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b/>
        </w:rPr>
        <w:t>Ikutokusen Spring</w:t>
      </w:r>
    </w:p>
    <w:p w14:paraId="2335D9F0" w14:textId="77777777" w:rsidR="001C3B77" w:rsidRDefault="001C3B77" w:rsidP="001C3B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Times New Roman" w:eastAsia="ＭＳ 明朝" w:hAnsi="Times New Roman" w:cs="Times New Roman"/>
        </w:rPr>
      </w:pPr>
    </w:p>
    <w:p w14:paraId="63F68342" w14:textId="77777777" w:rsidR="001C3B77" w:rsidRDefault="001C3B77" w:rsidP="001C3B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cs="Times New Roman"/>
        </w:rPr>
        <w:t xml:space="preserve">The site where Shikinaen stands was originally chosen because of this natural fresh water spring, called the </w:t>
      </w:r>
      <w:r>
        <w:rPr>
          <w:rFonts w:ascii="Times New Roman" w:eastAsia="ＭＳ 明朝" w:hAnsi="Times New Roman" w:cs="Times New Roman"/>
          <w:iCs/>
        </w:rPr>
        <w:t>Ikutokusen</w:t>
      </w:r>
      <w:r>
        <w:rPr>
          <w:rFonts w:ascii="Times New Roman" w:eastAsia="ＭＳ 明朝" w:hAnsi="Times New Roman" w:cs="Times New Roman"/>
        </w:rPr>
        <w:t>, that fills the pond and provides water. Like the many sacred springs that dot the Okinawan landscape, the</w:t>
      </w:r>
      <w:r>
        <w:rPr>
          <w:rFonts w:ascii="Times New Roman" w:eastAsia="ＭＳ 明朝" w:hAnsi="Times New Roman" w:cs="Times New Roman"/>
          <w:i/>
          <w:iCs/>
        </w:rPr>
        <w:t xml:space="preserve"> </w:t>
      </w:r>
      <w:r>
        <w:rPr>
          <w:rFonts w:ascii="Times New Roman" w:eastAsia="ＭＳ 明朝" w:hAnsi="Times New Roman" w:cs="Times New Roman"/>
          <w:iCs/>
        </w:rPr>
        <w:t>spring</w:t>
      </w:r>
      <w:r>
        <w:rPr>
          <w:rFonts w:ascii="Times New Roman" w:eastAsia="ＭＳ 明朝" w:hAnsi="Times New Roman" w:cs="Times New Roman"/>
        </w:rPr>
        <w:t xml:space="preserve"> is believed to have divine power. The handsome curved stone entry path from the main gate leads visitors to this spring, which is enshrined in a semicircular niche of finely worked coral limestone. To this day, the water remains clear, and is home to </w:t>
      </w:r>
      <w:r>
        <w:rPr>
          <w:rFonts w:ascii="Times New Roman" w:eastAsia="ＭＳ 明朝" w:hAnsi="Times New Roman" w:cs="Times New Roman"/>
          <w:i/>
        </w:rPr>
        <w:t>shimachisujinori</w:t>
      </w:r>
      <w:r>
        <w:rPr>
          <w:rFonts w:ascii="Times New Roman" w:eastAsia="ＭＳ 明朝" w:hAnsi="Times New Roman" w:cs="Times New Roman"/>
        </w:rPr>
        <w:t xml:space="preserve">, an edible water grass, and creatures such as crabs. Two stone monuments display inscriptions in praise of </w:t>
      </w:r>
      <w:r>
        <w:rPr>
          <w:rFonts w:ascii="Times New Roman" w:eastAsia="ＭＳ 明朝" w:hAnsi="Times New Roman" w:cs="Times New Roman"/>
          <w:iCs/>
        </w:rPr>
        <w:t>Ikutokusen</w:t>
      </w:r>
      <w:r>
        <w:rPr>
          <w:rFonts w:ascii="Times New Roman" w:eastAsia="ＭＳ 明朝" w:hAnsi="Times New Roman" w:cs="Times New Roman"/>
        </w:rPr>
        <w:t xml:space="preserve">, written by Chinese envoys who visited in the early nineteenth century. The stone walls of the artful winding path leading from the </w:t>
      </w:r>
      <w:r>
        <w:rPr>
          <w:rFonts w:ascii="Times New Roman" w:eastAsia="ＭＳ 明朝" w:hAnsi="Times New Roman" w:cs="Times New Roman"/>
          <w:iCs/>
        </w:rPr>
        <w:t>spring</w:t>
      </w:r>
      <w:r>
        <w:rPr>
          <w:rFonts w:ascii="Times New Roman" w:eastAsia="ＭＳ 明朝" w:hAnsi="Times New Roman" w:cs="Times New Roman"/>
        </w:rPr>
        <w:t xml:space="preserve"> to the palace building itself subtly transition from a sophisticated style with carefully shaped and fitted irregular hexagonal stones to a natural arrangement of unworked stones, overgrown with vegetation sprouting through the interstices. The path prepares visitors to mentally leave the boundaries of their everyday world.</w:t>
      </w:r>
    </w:p>
    <w:p w14:paraId="24FB4F14" w14:textId="77777777" w:rsidR="005C106A" w:rsidRPr="001C3B77" w:rsidRDefault="005C106A" w:rsidP="001C3B77">
      <w:pPr>
        <w:rPr>
          <w:rFonts w:hint="eastAsia"/>
        </w:rPr>
      </w:pPr>
    </w:p>
    <w:sectPr w:rsidR="005C106A" w:rsidRPr="001C3B77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3B77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2022-10-24T09:45:00Z</dcterms:created>
  <dcterms:modified xsi:type="dcterms:W3CDTF">2022-10-24T09:45:00Z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