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1628" w14:textId="77777777" w:rsidR="006568D5" w:rsidRDefault="006568D5" w:rsidP="006568D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  <w:b/>
        </w:rPr>
        <w:t>Staff Quarters</w:t>
      </w:r>
    </w:p>
    <w:p w14:paraId="1DFC9F73" w14:textId="77777777" w:rsidR="006568D5" w:rsidRDefault="006568D5" w:rsidP="006568D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 w:cs="Times New Roman"/>
        </w:rPr>
      </w:pPr>
    </w:p>
    <w:p w14:paraId="7F7DCAFA" w14:textId="77777777" w:rsidR="006568D5" w:rsidRDefault="006568D5" w:rsidP="006568D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At Shikinaen, even the functional spaces intended for the use of staff were well-designed and beautiful. The Side Gate, or Tsuyo-mon, is similar in form to the Main Gate (Sei-mon) and quite elegant, though smaller and simpler in detail. It was the staff entry for those who worked in the garden. The compact guardhouse (</w:t>
      </w:r>
      <w:r>
        <w:rPr>
          <w:rFonts w:ascii="Times New Roman" w:eastAsia="ＭＳ 明朝" w:hAnsi="Times New Roman" w:cs="Times New Roman"/>
          <w:i/>
        </w:rPr>
        <w:t>banya</w:t>
      </w:r>
      <w:r>
        <w:rPr>
          <w:rFonts w:ascii="Times New Roman" w:eastAsia="ＭＳ 明朝" w:hAnsi="Times New Roman" w:cs="Times New Roman"/>
        </w:rPr>
        <w:t xml:space="preserve">) is strategically located near the entry gates as well as the palace. It is essentially a small, well-appointed residence built in traditional Ryukyu style for the palace guards. The front-most room, closest to the entry, is the duty room, while rooms at the rear are living quarters, with a deep wooden corridor closed off by wooden shutters. A small, tile-roofed outhouse stands alongside. A </w:t>
      </w:r>
      <w:r>
        <w:rPr>
          <w:rFonts w:ascii="Times New Roman" w:eastAsia="ＭＳ 明朝" w:hAnsi="Times New Roman" w:cs="Times New Roman"/>
          <w:i/>
        </w:rPr>
        <w:t>kagoya</w:t>
      </w:r>
      <w:r>
        <w:rPr>
          <w:rFonts w:ascii="Times New Roman" w:eastAsia="ＭＳ 明朝" w:hAnsi="Times New Roman" w:cs="Times New Roman"/>
        </w:rPr>
        <w:t>, or palanquin house, stands a few steps away from the entry to the palace. Royalty and other members of the elite used these shoulder-carried palanquins (</w:t>
      </w:r>
      <w:r>
        <w:rPr>
          <w:rFonts w:ascii="Times New Roman" w:eastAsia="ＭＳ 明朝" w:hAnsi="Times New Roman" w:cs="Times New Roman"/>
          <w:i/>
        </w:rPr>
        <w:t>kago</w:t>
      </w:r>
      <w:r>
        <w:rPr>
          <w:rFonts w:ascii="Times New Roman" w:eastAsia="ＭＳ 明朝" w:hAnsi="Times New Roman" w:cs="Times New Roman"/>
        </w:rPr>
        <w:t xml:space="preserve">), as a dignified means of transport, usually being carried all the way to the palace entry, where they could alight on the stone step without their feet touching the ground. The </w:t>
      </w:r>
      <w:r>
        <w:rPr>
          <w:rFonts w:ascii="Times New Roman" w:eastAsia="ＭＳ 明朝" w:hAnsi="Times New Roman" w:cs="Times New Roman"/>
          <w:i/>
        </w:rPr>
        <w:t>kagoya</w:t>
      </w:r>
      <w:r>
        <w:rPr>
          <w:rFonts w:ascii="Times New Roman" w:eastAsia="ＭＳ 明朝" w:hAnsi="Times New Roman" w:cs="Times New Roman"/>
        </w:rPr>
        <w:t xml:space="preserve"> was used to keep palanquins ready and as a resting place for the carriers. </w:t>
      </w:r>
    </w:p>
    <w:p w14:paraId="24FB4F14" w14:textId="77777777" w:rsidR="005C106A" w:rsidRPr="006568D5" w:rsidRDefault="005C106A" w:rsidP="006568D5">
      <w:pPr>
        <w:rPr>
          <w:rFonts w:hint="eastAsia"/>
        </w:rPr>
      </w:pPr>
    </w:p>
    <w:sectPr w:rsidR="005C106A" w:rsidRPr="006568D5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568D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2022-10-24T09:45:00Z</dcterms:created>
  <dcterms:modified xsi:type="dcterms:W3CDTF">2022-10-24T09:45:00Z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