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4EC1" w14:textId="77777777" w:rsidR="004D753C" w:rsidRDefault="004D753C" w:rsidP="004D753C">
      <w:pPr>
        <w:widowControl/>
        <w:tabs>
          <w:tab w:val="left" w:pos="426"/>
        </w:tabs>
        <w:spacing w:line="360" w:lineRule="auto"/>
        <w:jc w:val="left"/>
        <w:rPr>
          <w:rFonts w:ascii="Times New Roman" w:eastAsia="Palatino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Palatino" w:hAnsi="Times New Roman" w:cs="Times New Roman"/>
          <w:b/>
          <w:color w:val="000000"/>
          <w:sz w:val="24"/>
          <w:szCs w:val="24"/>
        </w:rPr>
        <w:t xml:space="preserve">Momotaro Jinja Shrine </w:t>
      </w:r>
    </w:p>
    <w:p w14:paraId="5D6115F5" w14:textId="77777777" w:rsidR="004D753C" w:rsidRDefault="004D753C" w:rsidP="004D753C">
      <w:pPr>
        <w:widowControl/>
        <w:tabs>
          <w:tab w:val="left" w:pos="426"/>
        </w:tabs>
        <w:spacing w:line="360" w:lineRule="auto"/>
        <w:jc w:val="left"/>
        <w:rPr>
          <w:rFonts w:ascii="Times New Roman" w:eastAsia="Palatino" w:hAnsi="Times New Roman" w:cs="Times New Roman"/>
          <w:color w:val="000000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>Momotaro Shrine is a place of both worship and</w:t>
      </w:r>
      <w:r>
        <w:rPr>
          <w:rFonts w:ascii="Times New Roman" w:eastAsia="Palatino" w:hAnsi="Times New Roman" w:cs="Times New Roman"/>
          <w:sz w:val="24"/>
          <w:szCs w:val="24"/>
        </w:rPr>
        <w:t xml:space="preserve"> legend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>, where the characters of the Japanese Peach Boy folktale (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>Momotaro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) come to life. The story goes that an elderly, childless couple found a peach floating in a river and discovered a small boy inside. According to local legend these events took place right here on the banks of the Kiso River. </w:t>
      </w:r>
    </w:p>
    <w:p w14:paraId="70943BA8" w14:textId="77777777" w:rsidR="004D753C" w:rsidRDefault="004D753C" w:rsidP="004D753C">
      <w:pPr>
        <w:widowControl/>
        <w:tabs>
          <w:tab w:val="left" w:pos="426"/>
        </w:tabs>
        <w:spacing w:line="360" w:lineRule="auto"/>
        <w:jc w:val="left"/>
        <w:rPr>
          <w:rFonts w:ascii="Times New Roman" w:eastAsia="Palatino" w:hAnsi="Times New Roman" w:cs="Times New Roman"/>
          <w:color w:val="000000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ab/>
        <w:t>When Momotaro grew up, he left his parents and set out on a journey to fight demons. Along the way, he befriended a talking dog, a monkey, and a pheasant. Peach Mountain (Momoyama), which rises up behind the shrine, is said to be the last place the boy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was seen and has been a sacred place since ancient times. </w:t>
      </w:r>
    </w:p>
    <w:p w14:paraId="01C18C34" w14:textId="77777777" w:rsidR="004D753C" w:rsidRDefault="004D753C" w:rsidP="004D753C">
      <w:pPr>
        <w:widowControl/>
        <w:tabs>
          <w:tab w:val="left" w:pos="426"/>
        </w:tabs>
        <w:spacing w:line="360" w:lineRule="auto"/>
        <w:jc w:val="left"/>
        <w:rPr>
          <w:rFonts w:ascii="Times New Roman" w:eastAsia="Palatino" w:hAnsi="Times New Roman" w:cs="Times New Roman"/>
          <w:color w:val="000000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ab/>
        <w:t xml:space="preserve">A unique peach-shaped torii gate stands at the entrance to the shrine. The inscription on it reads: “Evil shall leave you, illness will cease to exist, and disaster will not befall you.” The blessing is based on a series of puns—the word 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>saru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 (leave you) is also the word for “monkey.” The word 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 xml:space="preserve">inu 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(cease to exist) is also the word for “dog.” The word 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 xml:space="preserve">kiji 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(will not come) is also the word for “pheasant.” These three animals are Momotaro’s companions. </w:t>
      </w:r>
    </w:p>
    <w:p w14:paraId="792C5737" w14:textId="77777777" w:rsidR="004D753C" w:rsidRDefault="004D753C" w:rsidP="004D753C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ab/>
        <w:t xml:space="preserve">Local sculptor Shoun Asano (1891–1978) created the many colorful concrete characters from the story that are placed around the grounds. A treasure house holds historical relics related to the 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>Momotaro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 tale.</w:t>
      </w:r>
    </w:p>
    <w:p w14:paraId="3515A98E" w14:textId="4B048BB3" w:rsidR="005D7657" w:rsidRPr="004D753C" w:rsidRDefault="005D7657" w:rsidP="004D753C"/>
    <w:sectPr w:rsidR="005D7657" w:rsidRPr="004D753C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D753C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BF9CA2-2CBA-4235-A09A-20DAD438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2022-10-25T07:50:00Z</dcterms:created>
  <dcterms:modified xsi:type="dcterms:W3CDTF">2022-10-25T07:50:00Z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