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29EB" w14:textId="77777777" w:rsidR="00E43704" w:rsidRDefault="00E43704" w:rsidP="00E43704">
      <w:pPr>
        <w:tabs>
          <w:tab w:val="left" w:pos="284"/>
        </w:tabs>
        <w:spacing w:line="276" w:lineRule="auto"/>
        <w:rPr>
          <w:b/>
          <w:bCs/>
          <w:color w:val="000000" w:themeColor="text1"/>
        </w:rPr>
      </w:pPr>
      <w:r>
        <w:rPr>
          <w:b/>
          <w:bCs/>
          <w:color w:val="000000" w:themeColor="text1"/>
        </w:rPr>
        <w:t xml:space="preserve">Weeping Plum Tree of Wago </w:t>
      </w:r>
    </w:p>
    <w:p w14:paraId="3B60E760" w14:textId="77777777" w:rsidR="00E43704" w:rsidRDefault="00E43704" w:rsidP="00E43704">
      <w:pPr>
        <w:tabs>
          <w:tab w:val="left" w:pos="284"/>
        </w:tabs>
        <w:spacing w:line="276" w:lineRule="auto"/>
        <w:rPr>
          <w:color w:val="000000" w:themeColor="text1"/>
          <w:shd w:val="clear" w:color="auto" w:fill="FAFAFA"/>
        </w:rPr>
      </w:pPr>
    </w:p>
    <w:p w14:paraId="0F9920E6" w14:textId="77777777" w:rsidR="00E43704" w:rsidRDefault="00E43704" w:rsidP="00E43704">
      <w:pPr>
        <w:tabs>
          <w:tab w:val="left" w:pos="284"/>
        </w:tabs>
        <w:spacing w:line="276" w:lineRule="auto"/>
        <w:rPr>
          <w:rFonts w:eastAsiaTheme="minorEastAsia"/>
          <w:b/>
          <w:bCs/>
          <w:color w:val="000000" w:themeColor="text1"/>
        </w:rPr>
      </w:pPr>
      <w:r>
        <w:rPr>
          <w:b/>
          <w:bCs/>
          <w:color w:val="000000" w:themeColor="text1"/>
        </w:rPr>
        <w:t>Three-in-One Tree</w:t>
      </w:r>
    </w:p>
    <w:p w14:paraId="008FD4ED" w14:textId="77777777" w:rsidR="00E43704" w:rsidRDefault="00E43704" w:rsidP="00E43704">
      <w:pPr>
        <w:tabs>
          <w:tab w:val="left" w:pos="284"/>
        </w:tabs>
        <w:spacing w:line="276" w:lineRule="auto"/>
        <w:rPr>
          <w:color w:val="000000" w:themeColor="text1"/>
        </w:rPr>
      </w:pPr>
      <w:r>
        <w:rPr>
          <w:color w:val="000000" w:themeColor="text1"/>
        </w:rPr>
        <w:t>This was once the site of the Toyama Brewery, an innovative brewery that was famous in the Edo period (1603–1868) for making clear sake (</w:t>
      </w:r>
      <w:r>
        <w:rPr>
          <w:i/>
          <w:iCs/>
          <w:color w:val="000000" w:themeColor="text1"/>
        </w:rPr>
        <w:t>seishu</w:t>
      </w:r>
      <w:r>
        <w:rPr>
          <w:color w:val="000000" w:themeColor="text1"/>
        </w:rPr>
        <w:t xml:space="preserve">) at a time when the cloudy unfiltered version known as </w:t>
      </w:r>
      <w:r>
        <w:rPr>
          <w:i/>
          <w:iCs/>
          <w:color w:val="000000" w:themeColor="text1"/>
        </w:rPr>
        <w:t>doburoku</w:t>
      </w:r>
      <w:r>
        <w:rPr>
          <w:color w:val="000000" w:themeColor="text1"/>
        </w:rPr>
        <w:t xml:space="preserve"> was more common. Toyama sake was quickly established as a local specialty that travelers on the Nakasendo looked forward to sampling. </w:t>
      </w:r>
    </w:p>
    <w:p w14:paraId="28E83282" w14:textId="77777777" w:rsidR="00E43704" w:rsidRDefault="00E43704" w:rsidP="00E43704">
      <w:pPr>
        <w:tabs>
          <w:tab w:val="left" w:pos="284"/>
        </w:tabs>
        <w:spacing w:line="276" w:lineRule="auto"/>
        <w:rPr>
          <w:color w:val="000000" w:themeColor="text1"/>
          <w:shd w:val="clear" w:color="auto" w:fill="FAFAFA"/>
        </w:rPr>
      </w:pPr>
      <w:r>
        <w:rPr>
          <w:color w:val="000000" w:themeColor="text1"/>
        </w:rPr>
        <w:tab/>
        <w:t xml:space="preserve">The brewery and residence stood on the other side of the road from this signboard, but the garden probably extended to where this weeping plum tree now stands. The base of the tree, which is 2.5 meters in circumference, consists of three trunks. One has rotted away, one is dead, and the other is still alive. The tree blooms in mid-March. </w:t>
      </w:r>
    </w:p>
    <w:p w14:paraId="5D339FF6" w14:textId="77777777" w:rsidR="00AC14A4" w:rsidRPr="00E43704" w:rsidRDefault="00AC14A4" w:rsidP="00E43704"/>
    <w:sectPr w:rsidR="00AC14A4" w:rsidRPr="00E43704"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3704"/>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20453194">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