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9040B" w14:textId="77777777" w:rsidR="00A74213" w:rsidRDefault="00A74213" w:rsidP="00A74213">
      <w:pPr>
        <w:tabs>
          <w:tab w:val="left" w:pos="426"/>
        </w:tabs>
        <w:adjustRightInd w:val="0"/>
        <w:snapToGrid w:val="0"/>
        <w:spacing w:line="360" w:lineRule="exact"/>
        <w:rPr>
          <w:rFonts w:ascii="Times New Roman" w:eastAsia="Georgia" w:hAnsi="Times New Roman" w:cs="Times New Roman"/>
          <w:b/>
          <w:color w:val="222222"/>
          <w:sz w:val="24"/>
          <w:szCs w:val="24"/>
          <w:highlight w:val="white"/>
        </w:rPr>
      </w:pPr>
      <w:r>
        <w:rPr>
          <w:rFonts w:ascii="Times New Roman" w:eastAsia="Georgia" w:hAnsi="Times New Roman" w:cs="Times New Roman"/>
          <w:b/>
          <w:sz w:val="24"/>
          <w:szCs w:val="24"/>
        </w:rPr>
        <w:t>Origins</w:t>
      </w:r>
    </w:p>
    <w:p w14:paraId="39ECD770" w14:textId="77777777" w:rsidR="00A74213" w:rsidRDefault="00A74213" w:rsidP="00A74213">
      <w:pPr>
        <w:tabs>
          <w:tab w:val="left" w:pos="426"/>
        </w:tabs>
        <w:adjustRightInd w:val="0"/>
        <w:snapToGrid w:val="0"/>
        <w:spacing w:line="360" w:lineRule="exact"/>
        <w:rPr>
          <w:rFonts w:ascii="Times New Roman" w:hAnsi="Times New Roman" w:cs="Times New Roman"/>
          <w:sz w:val="24"/>
          <w:szCs w:val="24"/>
        </w:rPr>
      </w:pPr>
      <w:r>
        <w:rPr>
          <w:rFonts w:ascii="Times New Roman" w:eastAsia="Georgia" w:hAnsi="Times New Roman" w:cs="Times New Roman"/>
          <w:sz w:val="24"/>
          <w:szCs w:val="24"/>
        </w:rPr>
        <w:t xml:space="preserve">Matsushiro’s eighth Sanada daimyo (Feudal load), Yukitsura, began work on the </w:t>
      </w:r>
      <w:r>
        <w:rPr>
          <w:rFonts w:ascii="Times New Roman" w:eastAsia="Georgia" w:hAnsi="Times New Roman" w:cs="Times New Roman"/>
          <w:bCs/>
          <w:color w:val="222222"/>
          <w:sz w:val="24"/>
          <w:szCs w:val="24"/>
          <w:highlight w:val="white"/>
        </w:rPr>
        <w:t xml:space="preserve">Matsushiro Literary and Military </w:t>
      </w:r>
      <w:r>
        <w:rPr>
          <w:rFonts w:ascii="Times New Roman" w:hAnsi="Times New Roman" w:cs="Times New Roman"/>
          <w:sz w:val="24"/>
          <w:szCs w:val="24"/>
        </w:rPr>
        <w:t>Arts</w:t>
      </w:r>
      <w:r>
        <w:rPr>
          <w:rFonts w:ascii="Times New Roman" w:eastAsia="Georgia" w:hAnsi="Times New Roman" w:cs="Times New Roman"/>
          <w:bCs/>
          <w:color w:val="222222"/>
          <w:sz w:val="24"/>
          <w:szCs w:val="24"/>
          <w:highlight w:val="white"/>
        </w:rPr>
        <w:t xml:space="preserve"> School</w:t>
      </w:r>
      <w:r>
        <w:rPr>
          <w:rFonts w:ascii="Times New Roman" w:eastAsia="Georgia" w:hAnsi="Times New Roman" w:cs="Times New Roman"/>
          <w:bCs/>
          <w:color w:val="222222"/>
          <w:sz w:val="24"/>
          <w:szCs w:val="24"/>
        </w:rPr>
        <w:t xml:space="preserve"> in 1851.</w:t>
      </w:r>
      <w:r>
        <w:rPr>
          <w:rFonts w:ascii="Times New Roman" w:eastAsia="Georgia" w:hAnsi="Times New Roman" w:cs="Times New Roman"/>
          <w:sz w:val="24"/>
          <w:szCs w:val="24"/>
        </w:rPr>
        <w:t xml:space="preserve"> After a delay caused by a fire in nearby Matsushiro Castle, the school opened in 1855 under the ninth Sanada daimyo, Yukinori. Students took classes in reading, writing, and various martial arts, usually attending the school from the age of eight.</w:t>
      </w:r>
    </w:p>
    <w:p w14:paraId="3E73A9D9" w14:textId="77777777" w:rsidR="00D871C1" w:rsidRPr="00A74213" w:rsidRDefault="00D871C1" w:rsidP="00A74213"/>
    <w:sectPr w:rsidR="00D871C1" w:rsidRPr="00A742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632E9"/>
    <w:rsid w:val="00176F6C"/>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96B4C"/>
    <w:rsid w:val="005A068B"/>
    <w:rsid w:val="00603B36"/>
    <w:rsid w:val="00606451"/>
    <w:rsid w:val="00610462"/>
    <w:rsid w:val="0061687A"/>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F10CB"/>
    <w:rsid w:val="009F3DBE"/>
    <w:rsid w:val="00A62D95"/>
    <w:rsid w:val="00A74213"/>
    <w:rsid w:val="00A946EA"/>
    <w:rsid w:val="00BC07F6"/>
    <w:rsid w:val="00BC0E3B"/>
    <w:rsid w:val="00BD6DFD"/>
    <w:rsid w:val="00C07938"/>
    <w:rsid w:val="00C71A5A"/>
    <w:rsid w:val="00C82869"/>
    <w:rsid w:val="00CA30EF"/>
    <w:rsid w:val="00CE4272"/>
    <w:rsid w:val="00CF1756"/>
    <w:rsid w:val="00CF4734"/>
    <w:rsid w:val="00D7228D"/>
    <w:rsid w:val="00D871C1"/>
    <w:rsid w:val="00DF1329"/>
    <w:rsid w:val="00E0547D"/>
    <w:rsid w:val="00E511DE"/>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061035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2022-10-25T01:49:00Z</dcterms:created>
  <dcterms:modified xsi:type="dcterms:W3CDTF">2022-10-25T01:49:00Z</dcterms:modified>
</cp:coreProperties>
</file>