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24F8" w14:textId="77777777" w:rsidR="004523B7" w:rsidRDefault="004523B7" w:rsidP="004523B7">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Komasaru</w:t>
      </w:r>
    </w:p>
    <w:p w14:paraId="59182079" w14:textId="77777777" w:rsidR="004523B7" w:rsidRDefault="004523B7" w:rsidP="004523B7">
      <w:pPr>
        <w:widowControl/>
        <w:spacing w:line="360" w:lineRule="auto"/>
        <w:jc w:val="left"/>
        <w:rPr>
          <w:rFonts w:ascii="Times New Roman" w:eastAsia="ＭＳ 明朝" w:hAnsi="Times New Roman" w:cs="Times New Roman"/>
          <w:kern w:val="0"/>
          <w:sz w:val="24"/>
          <w:szCs w:val="24"/>
          <w:lang w:val="en"/>
        </w:rPr>
      </w:pPr>
      <w:r>
        <w:rPr>
          <w:rFonts w:ascii="Times New Roman" w:eastAsia="ＭＳ 明朝" w:hAnsi="Times New Roman" w:cs="Times New Roman"/>
          <w:kern w:val="0"/>
          <w:sz w:val="24"/>
          <w:szCs w:val="24"/>
          <w:lang w:val="en"/>
        </w:rPr>
        <w:t xml:space="preserve">Unlike most temples and shrines, which are guarded by </w:t>
      </w:r>
      <w:r>
        <w:rPr>
          <w:rFonts w:ascii="Times New Roman" w:eastAsia="ＭＳ 明朝" w:hAnsi="Times New Roman" w:cs="Times New Roman"/>
          <w:i/>
          <w:iCs/>
          <w:kern w:val="0"/>
          <w:sz w:val="24"/>
          <w:szCs w:val="24"/>
          <w:lang w:val="en"/>
        </w:rPr>
        <w:t>komainu</w:t>
      </w:r>
      <w:r>
        <w:rPr>
          <w:rFonts w:ascii="Times New Roman" w:eastAsia="ＭＳ 明朝" w:hAnsi="Times New Roman" w:cs="Times New Roman"/>
          <w:kern w:val="0"/>
          <w:sz w:val="24"/>
          <w:szCs w:val="24"/>
          <w:lang w:val="en"/>
        </w:rPr>
        <w:t xml:space="preserve"> (guardian lion-dogs), Ima-Hie Jingū Shrine</w:t>
      </w:r>
      <w:r>
        <w:rPr>
          <w:rFonts w:ascii="Times New Roman" w:eastAsia="ＭＳ 明朝" w:hAnsi="Times New Roman" w:cs="Times New Roman"/>
          <w:kern w:val="0"/>
          <w:sz w:val="24"/>
          <w:szCs w:val="24"/>
          <w:lang w:val="mi-NZ"/>
        </w:rPr>
        <w:t xml:space="preserve"> is watched over by an </w:t>
      </w:r>
      <w:r>
        <w:rPr>
          <w:rFonts w:ascii="Times New Roman" w:eastAsia="ＭＳ 明朝" w:hAnsi="Times New Roman" w:cs="Times New Roman"/>
          <w:kern w:val="0"/>
          <w:sz w:val="24"/>
          <w:szCs w:val="24"/>
          <w:lang w:val="en"/>
        </w:rPr>
        <w:t xml:space="preserve">unusual pair. Two monkeys called </w:t>
      </w:r>
      <w:r>
        <w:rPr>
          <w:rFonts w:ascii="Times New Roman" w:eastAsia="ＭＳ 明朝" w:hAnsi="Times New Roman" w:cs="Times New Roman"/>
          <w:i/>
          <w:iCs/>
          <w:kern w:val="0"/>
          <w:sz w:val="24"/>
          <w:szCs w:val="24"/>
          <w:lang w:val="en"/>
        </w:rPr>
        <w:t>komasaru</w:t>
      </w:r>
      <w:r>
        <w:rPr>
          <w:rFonts w:ascii="Times New Roman" w:eastAsia="ＭＳ 明朝" w:hAnsi="Times New Roman" w:cs="Times New Roman"/>
          <w:kern w:val="0"/>
          <w:sz w:val="24"/>
          <w:szCs w:val="24"/>
          <w:lang w:val="en"/>
        </w:rPr>
        <w:t xml:space="preserve"> sit on either side of the entrance to the main sanctuary. As is the case with their more common canine counterparts, the mouth of one of the pair is open while that of the other is firmly sealed—a pattern also seen in statues of guardian kings at the gates of Buddhist temples. The presence of these monkeys likely reflects the fact that monkeys are considered to be messengers of the deities of Hiyoshi Taisha, the original home of the gods of Ima-Hie Jingū Shrine. </w:t>
      </w:r>
    </w:p>
    <w:p w14:paraId="0DA2AED5" w14:textId="77777777" w:rsidR="004523B7" w:rsidRDefault="004523B7" w:rsidP="004523B7">
      <w:pPr>
        <w:widowControl/>
        <w:spacing w:line="360" w:lineRule="auto"/>
        <w:jc w:val="left"/>
        <w:rPr>
          <w:rFonts w:ascii="Times New Roman" w:eastAsia="ＭＳ 明朝" w:hAnsi="Times New Roman" w:cs="Times New Roman"/>
          <w:kern w:val="0"/>
          <w:sz w:val="24"/>
          <w:szCs w:val="24"/>
          <w:lang w:val="en"/>
        </w:rPr>
      </w:pPr>
    </w:p>
    <w:p w14:paraId="3519D1EF" w14:textId="77777777" w:rsidR="004523B7" w:rsidRDefault="004523B7" w:rsidP="004523B7">
      <w:pPr>
        <w:spacing w:line="0" w:lineRule="atLeast"/>
        <w:rPr>
          <w:rFonts w:ascii="Times New Roman" w:eastAsia="ＭＳ 明朝" w:hAnsi="Times New Roman" w:cs="Times New Roman"/>
          <w:b/>
          <w:sz w:val="24"/>
          <w:szCs w:val="24"/>
        </w:rPr>
      </w:pPr>
      <w:r>
        <w:rPr>
          <w:rFonts w:ascii="Times New Roman" w:eastAsia="ＭＳ 明朝" w:hAnsi="Times New Roman" w:cs="Times New Roman"/>
          <w:kern w:val="0"/>
          <w:sz w:val="24"/>
          <w:szCs w:val="24"/>
          <w:lang w:val="en"/>
        </w:rPr>
        <w:t xml:space="preserve">Some theories suggest that the name </w:t>
      </w:r>
      <w:r>
        <w:rPr>
          <w:rFonts w:ascii="Times New Roman" w:eastAsia="ＭＳ 明朝" w:hAnsi="Times New Roman" w:cs="Times New Roman"/>
          <w:i/>
          <w:iCs/>
          <w:kern w:val="0"/>
          <w:sz w:val="24"/>
          <w:szCs w:val="24"/>
          <w:lang w:val="en"/>
        </w:rPr>
        <w:t>komasaru</w:t>
      </w:r>
      <w:r>
        <w:rPr>
          <w:rFonts w:ascii="Times New Roman" w:eastAsia="ＭＳ 明朝" w:hAnsi="Times New Roman" w:cs="Times New Roman"/>
          <w:kern w:val="0"/>
          <w:sz w:val="24"/>
          <w:szCs w:val="24"/>
          <w:lang w:val="en"/>
        </w:rPr>
        <w:t xml:space="preserve"> derives from a play on words, since </w:t>
      </w:r>
      <w:r>
        <w:rPr>
          <w:rFonts w:ascii="Times New Roman" w:eastAsia="ＭＳ 明朝" w:hAnsi="Times New Roman" w:cs="Times New Roman"/>
          <w:i/>
          <w:kern w:val="0"/>
          <w:sz w:val="24"/>
          <w:szCs w:val="24"/>
          <w:lang w:val="en"/>
        </w:rPr>
        <w:t>masaru</w:t>
      </w:r>
      <w:r>
        <w:rPr>
          <w:rFonts w:ascii="Times New Roman" w:eastAsia="ＭＳ 明朝" w:hAnsi="Times New Roman" w:cs="Times New Roman"/>
          <w:kern w:val="0"/>
          <w:sz w:val="24"/>
          <w:szCs w:val="24"/>
          <w:lang w:val="en"/>
        </w:rPr>
        <w:t xml:space="preserve"> not only refers to the Japanese macaque, but can also mean both “evil departs” and “superior.” Thus, these guardians might be believed to ward off evil and prevent calamities as well to grant success in various endeavors. The </w:t>
      </w:r>
      <w:r>
        <w:rPr>
          <w:rFonts w:ascii="Times New Roman" w:eastAsia="ＭＳ 明朝" w:hAnsi="Times New Roman" w:cs="Times New Roman"/>
          <w:i/>
          <w:kern w:val="0"/>
          <w:sz w:val="24"/>
          <w:szCs w:val="24"/>
          <w:lang w:val="en"/>
        </w:rPr>
        <w:t>komasaru</w:t>
      </w:r>
      <w:r>
        <w:rPr>
          <w:rFonts w:ascii="Times New Roman" w:eastAsia="ＭＳ 明朝" w:hAnsi="Times New Roman" w:cs="Times New Roman"/>
          <w:kern w:val="0"/>
          <w:sz w:val="24"/>
          <w:szCs w:val="24"/>
          <w:lang w:val="en"/>
        </w:rPr>
        <w:t xml:space="preserve"> are behind metal fencing, which may be a preventative measure to keep these messengers of the gods from being stolen, or as legend has it, it may be to keep the monkeys from wandering off at night.</w:t>
      </w:r>
    </w:p>
    <w:p w14:paraId="23D415DF" w14:textId="77777777" w:rsidR="000F3EEE" w:rsidRPr="004523B7" w:rsidRDefault="000F3EEE" w:rsidP="004523B7"/>
    <w:sectPr w:rsidR="000F3EEE" w:rsidRPr="004523B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523B7"/>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78411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