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D8E90" w14:textId="77777777" w:rsidR="00F717CD" w:rsidRDefault="00F717CD" w:rsidP="00F717CD">
      <w:pPr>
        <w:rPr>
          <w:rFonts w:ascii="Garamond" w:eastAsia="ＭＳ 明朝" w:hAnsi="Garamond" w:cstheme="minorHAnsi"/>
          <w:sz w:val="22"/>
        </w:rPr>
      </w:pPr>
      <w:r>
        <w:rPr>
          <w:rFonts w:ascii="Times New Roman" w:hAnsi="Times New Roman" w:cs="Times New Roman"/>
          <w:b/>
          <w:bCs/>
          <w:sz w:val="24"/>
          <w:szCs w:val="28"/>
        </w:rPr>
        <w:t>Wakasakanai Park</w:t>
      </w:r>
      <w:r>
        <w:rPr>
          <w:rFonts w:ascii="Garamond" w:eastAsia="ＭＳ 明朝" w:hAnsi="Garamond" w:cstheme="minorHAnsi"/>
          <w:sz w:val="22"/>
        </w:rPr>
        <w:t xml:space="preserve"> </w:t>
      </w:r>
    </w:p>
    <w:p w14:paraId="1CF2E522" w14:textId="77777777" w:rsidR="00F717CD" w:rsidRDefault="00F717CD" w:rsidP="00F717CD">
      <w:pPr>
        <w:tabs>
          <w:tab w:val="left" w:pos="284"/>
        </w:tabs>
        <w:adjustRightInd w:val="0"/>
        <w:snapToGrid w:val="0"/>
        <w:spacing w:line="360" w:lineRule="exact"/>
        <w:rPr>
          <w:rFonts w:ascii="Times New Roman" w:hAnsi="Times New Roman" w:cs="Times New Roman"/>
          <w:sz w:val="24"/>
          <w:szCs w:val="28"/>
        </w:rPr>
      </w:pPr>
      <w:r>
        <w:rPr>
          <w:rFonts w:ascii="Times New Roman" w:hAnsi="Times New Roman" w:cs="Times New Roman"/>
          <w:sz w:val="24"/>
          <w:szCs w:val="28"/>
        </w:rPr>
        <w:t>Wakasakanai Park, part of the Sarobetsu Wetlands, lies within the boundaries of the Rishiri-Rebun-Sarobetsu National Park, which encompasses the islands of Rishiri and Rebun and the coastal area of Sarobetsu on Hokkaido. The wetlands are one of the country’s largest marshland areas, covering nearly 70 square kilometers. They are a habitat of wildflowers and bird species such as red-crowned cranes (</w:t>
      </w:r>
      <w:r>
        <w:rPr>
          <w:rFonts w:ascii="Times New Roman" w:hAnsi="Times New Roman" w:cs="Times New Roman"/>
          <w:i/>
          <w:sz w:val="24"/>
          <w:szCs w:val="28"/>
        </w:rPr>
        <w:t>tanchozuru</w:t>
      </w:r>
      <w:r>
        <w:rPr>
          <w:rFonts w:ascii="Times New Roman" w:hAnsi="Times New Roman" w:cs="Times New Roman"/>
          <w:sz w:val="24"/>
          <w:szCs w:val="28"/>
        </w:rPr>
        <w:t xml:space="preserve">; </w:t>
      </w:r>
      <w:r>
        <w:rPr>
          <w:rFonts w:ascii="Times New Roman" w:hAnsi="Times New Roman" w:cs="Times New Roman"/>
          <w:i/>
          <w:sz w:val="24"/>
          <w:szCs w:val="28"/>
        </w:rPr>
        <w:t>Grus japonensis</w:t>
      </w:r>
      <w:r>
        <w:rPr>
          <w:rFonts w:ascii="Times New Roman" w:hAnsi="Times New Roman" w:cs="Times New Roman"/>
          <w:sz w:val="24"/>
          <w:szCs w:val="28"/>
        </w:rPr>
        <w:t xml:space="preserve">) and white-tailed eagles </w:t>
      </w:r>
      <w:r>
        <w:rPr>
          <w:rFonts w:ascii="Times New Roman" w:eastAsia="Times New Roman" w:hAnsi="Times New Roman" w:cs="Times New Roman"/>
          <w:color w:val="1C1E29"/>
          <w:sz w:val="24"/>
          <w:szCs w:val="28"/>
          <w:lang w:eastAsia="zh-TW" w:bidi="th-TH"/>
        </w:rPr>
        <w:t>(</w:t>
      </w:r>
      <w:r>
        <w:rPr>
          <w:rFonts w:ascii="Times New Roman" w:eastAsia="Times New Roman" w:hAnsi="Times New Roman" w:cs="Times New Roman"/>
          <w:i/>
          <w:color w:val="1C1E29"/>
          <w:sz w:val="24"/>
          <w:szCs w:val="28"/>
          <w:lang w:bidi="th-TH"/>
        </w:rPr>
        <w:t>ojirowashi</w:t>
      </w:r>
      <w:r>
        <w:rPr>
          <w:rFonts w:ascii="Times New Roman" w:eastAsia="Times New Roman" w:hAnsi="Times New Roman" w:cs="Times New Roman"/>
          <w:color w:val="1C1E29"/>
          <w:sz w:val="24"/>
          <w:szCs w:val="28"/>
          <w:lang w:bidi="th-TH"/>
        </w:rPr>
        <w:t xml:space="preserve">; </w:t>
      </w:r>
      <w:r>
        <w:rPr>
          <w:rFonts w:ascii="Times New Roman" w:eastAsia="Times New Roman" w:hAnsi="Times New Roman" w:cs="Times New Roman"/>
          <w:i/>
          <w:iCs/>
          <w:color w:val="1C1E29"/>
          <w:sz w:val="24"/>
          <w:szCs w:val="28"/>
          <w:lang w:eastAsia="zh-TW" w:bidi="th-TH"/>
        </w:rPr>
        <w:t>Haliaeetus albicilla</w:t>
      </w:r>
      <w:r>
        <w:rPr>
          <w:rFonts w:ascii="Times New Roman" w:eastAsia="Times New Roman" w:hAnsi="Times New Roman" w:cs="Times New Roman"/>
          <w:color w:val="1C1E29"/>
          <w:sz w:val="24"/>
          <w:szCs w:val="28"/>
          <w:lang w:eastAsia="zh-TW" w:bidi="th-TH"/>
        </w:rPr>
        <w:t>)</w:t>
      </w:r>
      <w:r>
        <w:rPr>
          <w:rFonts w:ascii="Times New Roman" w:hAnsi="Times New Roman" w:cs="Times New Roman"/>
          <w:sz w:val="24"/>
          <w:szCs w:val="28"/>
        </w:rPr>
        <w:t>.</w:t>
      </w:r>
    </w:p>
    <w:p w14:paraId="2D4D1362" w14:textId="77777777" w:rsidR="00F717CD" w:rsidRDefault="00F717CD" w:rsidP="00F717CD">
      <w:pPr>
        <w:tabs>
          <w:tab w:val="left" w:pos="284"/>
        </w:tabs>
        <w:adjustRightInd w:val="0"/>
        <w:snapToGrid w:val="0"/>
        <w:spacing w:line="360" w:lineRule="exact"/>
        <w:rPr>
          <w:rFonts w:ascii="Times New Roman" w:hAnsi="Times New Roman" w:cs="Times New Roman"/>
          <w:sz w:val="24"/>
          <w:szCs w:val="28"/>
        </w:rPr>
      </w:pPr>
      <w:r>
        <w:rPr>
          <w:rFonts w:ascii="Times New Roman" w:hAnsi="Times New Roman" w:cs="Times New Roman"/>
          <w:sz w:val="24"/>
          <w:szCs w:val="28"/>
        </w:rPr>
        <w:tab/>
        <w:t>The boardwalk affords views of the wetlands and Mt. Rishiri, a composite volcano on the nearby island of Rishiri. The mountain is home to distinctive wildlife and rare alpine flowers that bloom near the summit.</w:t>
      </w:r>
    </w:p>
    <w:p w14:paraId="00ED5BC4" w14:textId="77777777" w:rsidR="00F717CD" w:rsidRDefault="00F717CD" w:rsidP="00F717CD">
      <w:pPr>
        <w:tabs>
          <w:tab w:val="left" w:pos="284"/>
        </w:tabs>
        <w:adjustRightInd w:val="0"/>
        <w:snapToGrid w:val="0"/>
        <w:spacing w:line="360" w:lineRule="exact"/>
        <w:rPr>
          <w:rFonts w:ascii="Times New Roman" w:hAnsi="Times New Roman" w:cs="Times New Roman"/>
          <w:sz w:val="24"/>
          <w:szCs w:val="28"/>
        </w:rPr>
      </w:pPr>
      <w:r>
        <w:rPr>
          <w:rFonts w:ascii="Times New Roman" w:hAnsi="Times New Roman" w:cs="Times New Roman"/>
          <w:sz w:val="24"/>
          <w:szCs w:val="28"/>
        </w:rPr>
        <w:tab/>
        <w:t>Several species of wildflowers bloom around the boardwalk in the warmer months from May to the end of August. A yellow-flowering species of cinquefoil (</w:t>
      </w:r>
      <w:r>
        <w:rPr>
          <w:rFonts w:ascii="Times New Roman" w:hAnsi="Times New Roman" w:cs="Times New Roman"/>
          <w:i/>
          <w:iCs/>
          <w:sz w:val="24"/>
          <w:szCs w:val="28"/>
        </w:rPr>
        <w:t>kijimushiro</w:t>
      </w:r>
      <w:r>
        <w:rPr>
          <w:rFonts w:ascii="Times New Roman" w:hAnsi="Times New Roman" w:cs="Times New Roman"/>
          <w:sz w:val="24"/>
          <w:szCs w:val="28"/>
        </w:rPr>
        <w:t xml:space="preserve">; </w:t>
      </w:r>
      <w:r>
        <w:rPr>
          <w:rFonts w:ascii="Times New Roman" w:eastAsia="Times New Roman" w:hAnsi="Times New Roman" w:cs="Times New Roman"/>
          <w:i/>
          <w:iCs/>
          <w:sz w:val="24"/>
          <w:szCs w:val="28"/>
          <w:shd w:val="clear" w:color="auto" w:fill="FFFFFF"/>
        </w:rPr>
        <w:t>Potentilla fragarioides</w:t>
      </w:r>
      <w:r>
        <w:rPr>
          <w:rFonts w:ascii="Times New Roman" w:eastAsia="Times New Roman" w:hAnsi="Times New Roman" w:cs="Times New Roman"/>
          <w:sz w:val="24"/>
          <w:szCs w:val="28"/>
          <w:shd w:val="clear" w:color="auto" w:fill="FFFFFF"/>
        </w:rPr>
        <w:t xml:space="preserve"> var. </w:t>
      </w:r>
      <w:r>
        <w:rPr>
          <w:rFonts w:ascii="Times New Roman" w:eastAsia="Times New Roman" w:hAnsi="Times New Roman" w:cs="Times New Roman"/>
          <w:i/>
          <w:iCs/>
          <w:sz w:val="24"/>
          <w:szCs w:val="28"/>
          <w:shd w:val="clear" w:color="auto" w:fill="FFFFFF"/>
        </w:rPr>
        <w:t>major</w:t>
      </w:r>
      <w:r>
        <w:rPr>
          <w:rFonts w:ascii="Times New Roman" w:eastAsia="Times New Roman" w:hAnsi="Times New Roman" w:cs="Times New Roman"/>
          <w:sz w:val="24"/>
          <w:szCs w:val="28"/>
          <w:shd w:val="clear" w:color="auto" w:fill="FFFFFF"/>
        </w:rPr>
        <w:t>.</w:t>
      </w:r>
      <w:r>
        <w:rPr>
          <w:rFonts w:ascii="Times New Roman" w:hAnsi="Times New Roman" w:cs="Times New Roman"/>
          <w:sz w:val="24"/>
          <w:szCs w:val="28"/>
        </w:rPr>
        <w:t>) is the earliest to bloom in May, with a variety of fringed pink (</w:t>
      </w:r>
      <w:r>
        <w:rPr>
          <w:rFonts w:ascii="Times New Roman" w:hAnsi="Times New Roman" w:cs="Times New Roman"/>
          <w:i/>
          <w:iCs/>
          <w:sz w:val="24"/>
          <w:szCs w:val="28"/>
        </w:rPr>
        <w:t>Ezo kawara nadeshiko</w:t>
      </w:r>
      <w:r>
        <w:rPr>
          <w:rFonts w:ascii="Times New Roman" w:hAnsi="Times New Roman" w:cs="Times New Roman"/>
          <w:sz w:val="24"/>
          <w:szCs w:val="28"/>
        </w:rPr>
        <w:t>;</w:t>
      </w:r>
      <w:r>
        <w:rPr>
          <w:rFonts w:ascii="Times New Roman" w:hAnsi="Times New Roman" w:cs="Times New Roman"/>
          <w:i/>
          <w:iCs/>
          <w:sz w:val="24"/>
          <w:szCs w:val="28"/>
        </w:rPr>
        <w:t xml:space="preserve"> </w:t>
      </w:r>
      <w:r>
        <w:rPr>
          <w:rFonts w:ascii="Times New Roman" w:eastAsia="Times New Roman" w:hAnsi="Times New Roman" w:cs="Times New Roman"/>
          <w:i/>
          <w:iCs/>
          <w:sz w:val="24"/>
          <w:szCs w:val="28"/>
          <w:shd w:val="clear" w:color="auto" w:fill="FFFFFF"/>
        </w:rPr>
        <w:t>Dianthus superbus</w:t>
      </w:r>
      <w:r>
        <w:rPr>
          <w:rFonts w:ascii="Times New Roman" w:eastAsia="Times New Roman" w:hAnsi="Times New Roman" w:cs="Times New Roman"/>
          <w:sz w:val="24"/>
          <w:szCs w:val="28"/>
          <w:shd w:val="clear" w:color="auto" w:fill="FFFFFF"/>
        </w:rPr>
        <w:t xml:space="preserve"> L. var. </w:t>
      </w:r>
      <w:r>
        <w:rPr>
          <w:rFonts w:ascii="Times New Roman" w:eastAsia="Times New Roman" w:hAnsi="Times New Roman" w:cs="Times New Roman"/>
          <w:i/>
          <w:iCs/>
          <w:sz w:val="24"/>
          <w:szCs w:val="28"/>
          <w:shd w:val="clear" w:color="auto" w:fill="FFFFFF"/>
        </w:rPr>
        <w:t>superbus</w:t>
      </w:r>
      <w:r>
        <w:rPr>
          <w:rFonts w:ascii="Times New Roman" w:hAnsi="Times New Roman" w:cs="Times New Roman"/>
          <w:sz w:val="24"/>
          <w:szCs w:val="28"/>
        </w:rPr>
        <w:t>) the latest to bloom between mid-July and late August. Mid- to late July is peak blooming season and the best time to enjoy the flowers at Wakasakanai Park.</w:t>
      </w:r>
    </w:p>
    <w:p w14:paraId="758923F6" w14:textId="77777777" w:rsidR="008D2586" w:rsidRPr="00F717CD" w:rsidRDefault="008D2586" w:rsidP="00F717CD"/>
    <w:sectPr w:rsidR="008D2586" w:rsidRPr="00F717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69764" w14:textId="77777777" w:rsidR="008E5ACA" w:rsidRDefault="008E5ACA" w:rsidP="002A6075">
      <w:r>
        <w:separator/>
      </w:r>
    </w:p>
  </w:endnote>
  <w:endnote w:type="continuationSeparator" w:id="0">
    <w:p w14:paraId="7E45B3C4" w14:textId="77777777" w:rsidR="008E5ACA" w:rsidRDefault="008E5AC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ABF99" w14:textId="77777777" w:rsidR="008E5ACA" w:rsidRDefault="008E5ACA" w:rsidP="002A6075">
      <w:r>
        <w:separator/>
      </w:r>
    </w:p>
  </w:footnote>
  <w:footnote w:type="continuationSeparator" w:id="0">
    <w:p w14:paraId="75B36835" w14:textId="77777777" w:rsidR="008E5ACA" w:rsidRDefault="008E5AC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3A7"/>
    <w:rsid w:val="00014781"/>
    <w:rsid w:val="00057493"/>
    <w:rsid w:val="000D1090"/>
    <w:rsid w:val="000D7A7D"/>
    <w:rsid w:val="002014C7"/>
    <w:rsid w:val="0023046F"/>
    <w:rsid w:val="00267B06"/>
    <w:rsid w:val="002A6075"/>
    <w:rsid w:val="003824F4"/>
    <w:rsid w:val="003855B2"/>
    <w:rsid w:val="00395717"/>
    <w:rsid w:val="003B648F"/>
    <w:rsid w:val="003B7E88"/>
    <w:rsid w:val="0041082C"/>
    <w:rsid w:val="0042652E"/>
    <w:rsid w:val="00445980"/>
    <w:rsid w:val="004B2555"/>
    <w:rsid w:val="004B2AFB"/>
    <w:rsid w:val="004B6634"/>
    <w:rsid w:val="00531171"/>
    <w:rsid w:val="00542A92"/>
    <w:rsid w:val="005C35DE"/>
    <w:rsid w:val="00606451"/>
    <w:rsid w:val="00610462"/>
    <w:rsid w:val="00610ECA"/>
    <w:rsid w:val="0061687A"/>
    <w:rsid w:val="006247B5"/>
    <w:rsid w:val="0067623B"/>
    <w:rsid w:val="006B0C68"/>
    <w:rsid w:val="006C52B1"/>
    <w:rsid w:val="006D6D86"/>
    <w:rsid w:val="006F2D4E"/>
    <w:rsid w:val="00716281"/>
    <w:rsid w:val="00721860"/>
    <w:rsid w:val="00727F9F"/>
    <w:rsid w:val="007A415D"/>
    <w:rsid w:val="007C2A1D"/>
    <w:rsid w:val="007C7DE5"/>
    <w:rsid w:val="007F3050"/>
    <w:rsid w:val="00834889"/>
    <w:rsid w:val="00837650"/>
    <w:rsid w:val="00841C34"/>
    <w:rsid w:val="0088645F"/>
    <w:rsid w:val="008D2586"/>
    <w:rsid w:val="008E2210"/>
    <w:rsid w:val="008E5ACA"/>
    <w:rsid w:val="00910C55"/>
    <w:rsid w:val="0096228E"/>
    <w:rsid w:val="009B4E2A"/>
    <w:rsid w:val="009D32B0"/>
    <w:rsid w:val="009F3DBE"/>
    <w:rsid w:val="00A474AB"/>
    <w:rsid w:val="00AA1EBF"/>
    <w:rsid w:val="00AC4E6B"/>
    <w:rsid w:val="00BC07F6"/>
    <w:rsid w:val="00BC0E3B"/>
    <w:rsid w:val="00CE4272"/>
    <w:rsid w:val="00CF1756"/>
    <w:rsid w:val="00CF4734"/>
    <w:rsid w:val="00DD7A20"/>
    <w:rsid w:val="00DE5CD3"/>
    <w:rsid w:val="00DF1329"/>
    <w:rsid w:val="00E1530B"/>
    <w:rsid w:val="00E4629A"/>
    <w:rsid w:val="00F0306E"/>
    <w:rsid w:val="00F6239F"/>
    <w:rsid w:val="00F71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3887B9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10ECA"/>
    <w:rPr>
      <w:sz w:val="16"/>
      <w:szCs w:val="16"/>
    </w:rPr>
  </w:style>
  <w:style w:type="paragraph" w:styleId="ab">
    <w:name w:val="annotation text"/>
    <w:basedOn w:val="a"/>
    <w:link w:val="ac"/>
    <w:uiPriority w:val="99"/>
    <w:semiHidden/>
    <w:unhideWhenUsed/>
    <w:rsid w:val="00610ECA"/>
    <w:rPr>
      <w:sz w:val="20"/>
      <w:szCs w:val="20"/>
    </w:rPr>
  </w:style>
  <w:style w:type="character" w:customStyle="1" w:styleId="ac">
    <w:name w:val="コメント文字列 (文字)"/>
    <w:basedOn w:val="a0"/>
    <w:link w:val="ab"/>
    <w:uiPriority w:val="99"/>
    <w:semiHidden/>
    <w:rsid w:val="00610ECA"/>
    <w:rPr>
      <w:sz w:val="20"/>
      <w:szCs w:val="20"/>
    </w:rPr>
  </w:style>
  <w:style w:type="paragraph" w:styleId="ad">
    <w:name w:val="annotation subject"/>
    <w:basedOn w:val="ab"/>
    <w:next w:val="ab"/>
    <w:link w:val="ae"/>
    <w:uiPriority w:val="99"/>
    <w:semiHidden/>
    <w:unhideWhenUsed/>
    <w:rsid w:val="00610ECA"/>
    <w:rPr>
      <w:b/>
      <w:bCs/>
    </w:rPr>
  </w:style>
  <w:style w:type="character" w:customStyle="1" w:styleId="ae">
    <w:name w:val="コメント内容 (文字)"/>
    <w:basedOn w:val="ac"/>
    <w:link w:val="ad"/>
    <w:uiPriority w:val="99"/>
    <w:semiHidden/>
    <w:rsid w:val="00610E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921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631912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AEAC1-2800-4ECC-BDB4-447FEEA20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1024</Characters>
  <Application>Microsoft Office Word</Application>
  <DocSecurity>0</DocSecurity>
  <Lines>8</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2022-10-25T03:01:00Z</dcterms:created>
  <dcterms:modified xsi:type="dcterms:W3CDTF">2022-10-25T03:01:00Z</dcterms:modified>
</cp:coreProperties>
</file>