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75187" w14:textId="77777777" w:rsidR="00A056B9" w:rsidRDefault="00A056B9" w:rsidP="00A056B9">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Mt. Meakan and Lake Onneto Area</w:t>
      </w:r>
    </w:p>
    <w:p w14:paraId="41BF548D" w14:textId="77777777" w:rsidR="00A056B9" w:rsidRDefault="00A056B9" w:rsidP="00A056B9">
      <w:pPr>
        <w:rPr>
          <w:rFonts w:ascii="Times New Roman" w:eastAsia="ＭＳ 明朝" w:hAnsi="Times New Roman" w:cs="Times New Roman"/>
          <w:sz w:val="24"/>
          <w:szCs w:val="24"/>
        </w:rPr>
      </w:pPr>
    </w:p>
    <w:p w14:paraId="641B7B04" w14:textId="77777777" w:rsidR="00A056B9" w:rsidRDefault="00A056B9" w:rsidP="00A056B9">
      <w:pPr>
        <w:rPr>
          <w:rFonts w:ascii="Times New Roman" w:eastAsia="ＭＳ 明朝" w:hAnsi="Times New Roman" w:cs="Times New Roman"/>
          <w:sz w:val="24"/>
          <w:szCs w:val="24"/>
        </w:rPr>
      </w:pPr>
      <w:r>
        <w:rPr>
          <w:rFonts w:ascii="Times New Roman" w:eastAsia="ＭＳ 明朝" w:hAnsi="Times New Roman" w:cs="Times New Roman"/>
          <w:sz w:val="24"/>
          <w:szCs w:val="24"/>
        </w:rPr>
        <w:t>The area around Mt. Meakan and Lake Onneto is one of wild and pristine beauty. Explore Mt. Meakan, Meakan Onsen, and Onneto Yunotaki Falls (a hot-spring waterfall with rare manganese deposits), and observe rich plant and animal life from along popular hiking trails. Be aware that the road from Meakan Onsen to Lake Onneto is closed between December and April but is still accessible on snowshoes or cross-country skis.</w:t>
      </w:r>
    </w:p>
    <w:p w14:paraId="07965BFD" w14:textId="77777777" w:rsidR="008F7E0B" w:rsidRPr="00A056B9" w:rsidRDefault="008F7E0B" w:rsidP="00A056B9"/>
    <w:sectPr w:rsidR="008F7E0B" w:rsidRPr="00A056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056B9"/>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4117781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8372-B698-4429-A133-69D35971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