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D5E43" w14:textId="77777777" w:rsidR="00435FDF" w:rsidRDefault="00435FDF" w:rsidP="00435FDF">
      <w:pPr>
        <w:spacing w:line="360" w:lineRule="exact"/>
        <w:rPr>
          <w:b/>
          <w:color w:val="000000" w:themeColor="text1"/>
        </w:rPr>
      </w:pPr>
      <w:r>
        <w:rPr>
          <w:b/>
          <w:color w:val="000000" w:themeColor="text1"/>
        </w:rPr>
        <w:t>Canoeing in Teshikaga: Exploring the Landscape by Water</w:t>
      </w:r>
    </w:p>
    <w:p w14:paraId="48A5F413" w14:textId="77777777" w:rsidR="00435FDF" w:rsidRDefault="00435FDF" w:rsidP="00435FDF">
      <w:pPr>
        <w:spacing w:line="360" w:lineRule="exact"/>
        <w:rPr>
          <w:color w:val="000000" w:themeColor="text1"/>
        </w:rPr>
      </w:pPr>
      <w:r>
        <w:rPr>
          <w:color w:val="000000" w:themeColor="text1"/>
        </w:rPr>
        <w:t>The Kushiro River is a beautiful stretch of water that flows from Lake Kussharo to the Pacific Ocean. The upper reaches of the river are shallow and gentle, making them ideal for canoeing. There are no fast rapids or whitewater stretches; traversing these waters in a canoe is like taking a relaxing woodland walk.</w:t>
      </w:r>
    </w:p>
    <w:p w14:paraId="21915E89" w14:textId="77777777" w:rsidR="00435FDF" w:rsidRDefault="00435FDF" w:rsidP="00435FDF">
      <w:pPr>
        <w:spacing w:line="360" w:lineRule="exact"/>
        <w:rPr>
          <w:color w:val="000000" w:themeColor="text1"/>
        </w:rPr>
      </w:pPr>
    </w:p>
    <w:p w14:paraId="60E47B3E" w14:textId="77777777" w:rsidR="00435FDF" w:rsidRDefault="00435FDF" w:rsidP="00435FDF">
      <w:pPr>
        <w:spacing w:line="360" w:lineRule="exact"/>
        <w:rPr>
          <w:i/>
          <w:iCs/>
          <w:color w:val="000000" w:themeColor="text1"/>
        </w:rPr>
      </w:pPr>
      <w:r>
        <w:rPr>
          <w:i/>
          <w:iCs/>
          <w:color w:val="000000" w:themeColor="text1"/>
        </w:rPr>
        <w:t>Start out on the lake</w:t>
      </w:r>
    </w:p>
    <w:p w14:paraId="3858F2AF" w14:textId="77777777" w:rsidR="00435FDF" w:rsidRDefault="00435FDF" w:rsidP="00435FDF">
      <w:pPr>
        <w:spacing w:line="360" w:lineRule="exact"/>
        <w:rPr>
          <w:color w:val="000000" w:themeColor="text1"/>
        </w:rPr>
      </w:pPr>
      <w:r>
        <w:rPr>
          <w:color w:val="000000" w:themeColor="text1"/>
        </w:rPr>
        <w:t>Begin at the shore of Lake Kussharo and paddle out into the lake before heading under the bridge and through the narrow wooded corridor that marks the head of the river. The water is unusually clear, so it is possible to track the changes in the river</w:t>
      </w:r>
      <w:r>
        <w:rPr>
          <w:rStyle w:val="a3"/>
          <w:color w:val="000000" w:themeColor="text1"/>
        </w:rPr>
        <w:t>b</w:t>
      </w:r>
      <w:r>
        <w:rPr>
          <w:color w:val="000000" w:themeColor="text1"/>
        </w:rPr>
        <w:t xml:space="preserve">ed </w:t>
      </w:r>
      <w:r>
        <w:rPr>
          <w:rFonts w:eastAsia="ＭＳ 明朝"/>
          <w:color w:val="000000" w:themeColor="text1"/>
        </w:rPr>
        <w:t xml:space="preserve">as it goes </w:t>
      </w:r>
      <w:r>
        <w:rPr>
          <w:color w:val="000000" w:themeColor="text1"/>
        </w:rPr>
        <w:t>from rocky to silty. Fresh spring water bubbles up in one section of the river, and Japanese deer frequently come to the riverbank to drink the water. Even if you do not catch a glimpse of the animals themselves, you may see their hoofprints in the silt.</w:t>
      </w:r>
    </w:p>
    <w:p w14:paraId="4762F266" w14:textId="77777777" w:rsidR="00435FDF" w:rsidRDefault="00435FDF" w:rsidP="00435FDF">
      <w:pPr>
        <w:spacing w:line="360" w:lineRule="exact"/>
        <w:rPr>
          <w:color w:val="000000" w:themeColor="text1"/>
        </w:rPr>
      </w:pPr>
    </w:p>
    <w:p w14:paraId="39FA1031" w14:textId="77777777" w:rsidR="00435FDF" w:rsidRDefault="00435FDF" w:rsidP="00435FDF">
      <w:pPr>
        <w:spacing w:line="360" w:lineRule="exact"/>
        <w:rPr>
          <w:i/>
          <w:iCs/>
          <w:color w:val="000000" w:themeColor="text1"/>
        </w:rPr>
      </w:pPr>
      <w:r>
        <w:rPr>
          <w:i/>
          <w:iCs/>
          <w:color w:val="000000" w:themeColor="text1"/>
        </w:rPr>
        <w:t>Canoe year-round</w:t>
      </w:r>
    </w:p>
    <w:p w14:paraId="494BF92C" w14:textId="77777777" w:rsidR="00435FDF" w:rsidRDefault="00435FDF" w:rsidP="00435FDF">
      <w:pPr>
        <w:spacing w:line="360" w:lineRule="exact"/>
        <w:rPr>
          <w:color w:val="000000" w:themeColor="text1"/>
        </w:rPr>
      </w:pPr>
      <w:r>
        <w:rPr>
          <w:color w:val="000000" w:themeColor="text1"/>
        </w:rPr>
        <w:t>Canoe tours along the Kushiro River are not limited to the warmer months. The weather is generally clear during the winter, and as the flowing waters do not freeze, you can enjoy the rare experience of canoeing against a backdrop of snow-covered trees under a bright blue sky.</w:t>
      </w:r>
    </w:p>
    <w:p w14:paraId="02A2F0DE" w14:textId="77777777" w:rsidR="00435FDF" w:rsidRDefault="00435FDF" w:rsidP="00435FDF">
      <w:pPr>
        <w:spacing w:line="360" w:lineRule="exact"/>
        <w:rPr>
          <w:color w:val="000000" w:themeColor="text1"/>
        </w:rPr>
      </w:pPr>
    </w:p>
    <w:p w14:paraId="3FFF2CFF" w14:textId="77777777" w:rsidR="00435FDF" w:rsidRDefault="00435FDF" w:rsidP="00435FDF">
      <w:pPr>
        <w:spacing w:line="360" w:lineRule="exact"/>
        <w:rPr>
          <w:i/>
          <w:color w:val="000000" w:themeColor="text1"/>
        </w:rPr>
      </w:pPr>
      <w:r>
        <w:rPr>
          <w:i/>
          <w:color w:val="000000" w:themeColor="text1"/>
        </w:rPr>
        <w:t xml:space="preserve">Canoeing considerations </w:t>
      </w:r>
    </w:p>
    <w:p w14:paraId="3B6DFCE5" w14:textId="77777777" w:rsidR="00435FDF" w:rsidRDefault="00435FDF" w:rsidP="00435FDF">
      <w:pPr>
        <w:spacing w:line="360" w:lineRule="exact"/>
        <w:rPr>
          <w:color w:val="000000" w:themeColor="text1"/>
        </w:rPr>
      </w:pPr>
      <w:r>
        <w:rPr>
          <w:color w:val="000000" w:themeColor="text1"/>
        </w:rPr>
        <w:t>The river is flanked by tall reeds and trees on both sides. Obstacles for canoeists include fallen trees and low-hanging branches. Be aware that personal canoe rental is not an option, so you must bring your own equipment or reserve a tour with a local guide (English-speaking guides are available). Families may consider booking a twin canoe—two canoes connected side-by-side—which allow them to enjoy the river experience together. Visitors traveling with young children may opt to ride safely in a large inflatable raft instead of a canoe.</w:t>
      </w:r>
    </w:p>
    <w:p w14:paraId="23214A3E" w14:textId="77777777" w:rsidR="001530BF" w:rsidRPr="00435FDF" w:rsidRDefault="001530BF" w:rsidP="00435FDF"/>
    <w:sectPr w:rsidR="001530BF" w:rsidRPr="00435FDF" w:rsidSect="0017148D">
      <w:footerReference w:type="even" r:id="rId7"/>
      <w:footerReference w:type="default" r:id="rId8"/>
      <w:pgSz w:w="11900" w:h="16840" w:code="9"/>
      <w:pgMar w:top="1440" w:right="1440" w:bottom="1440" w:left="1440" w:header="709" w:footer="709" w:gutter="0"/>
      <w:cols w:space="708"/>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DB39" w14:textId="77777777" w:rsidR="00D10DFE" w:rsidRDefault="00D10DFE" w:rsidP="001530BF">
      <w:r>
        <w:separator/>
      </w:r>
    </w:p>
  </w:endnote>
  <w:endnote w:type="continuationSeparator" w:id="0">
    <w:p w14:paraId="4CB0BB88" w14:textId="77777777" w:rsidR="00D10DFE" w:rsidRDefault="00D10DFE" w:rsidP="0015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659610036"/>
      <w:docPartObj>
        <w:docPartGallery w:val="Page Numbers (Bottom of Page)"/>
        <w:docPartUnique/>
      </w:docPartObj>
    </w:sdtPr>
    <w:sdtEndPr>
      <w:rPr>
        <w:rStyle w:val="ae"/>
      </w:rPr>
    </w:sdtEndPr>
    <w:sdtContent>
      <w:p w14:paraId="558D50CE" w14:textId="77777777" w:rsidR="00164A0D" w:rsidRDefault="00164A0D" w:rsidP="00E03563">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2961E2C0" w14:textId="77777777" w:rsidR="00164A0D" w:rsidRDefault="00164A0D" w:rsidP="001530BF">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9E09" w14:textId="77777777" w:rsidR="00164A0D" w:rsidRDefault="00164A0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85BB6" w14:textId="77777777" w:rsidR="00D10DFE" w:rsidRDefault="00D10DFE" w:rsidP="001530BF">
      <w:r>
        <w:separator/>
      </w:r>
    </w:p>
  </w:footnote>
  <w:footnote w:type="continuationSeparator" w:id="0">
    <w:p w14:paraId="3E77FFA4" w14:textId="77777777" w:rsidR="00D10DFE" w:rsidRDefault="00D10DFE" w:rsidP="00153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20"/>
  <w:drawingGridVerticalSpacing w:val="163"/>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460"/>
    <w:rsid w:val="00006369"/>
    <w:rsid w:val="000126BA"/>
    <w:rsid w:val="00022EFD"/>
    <w:rsid w:val="00030BA6"/>
    <w:rsid w:val="0006277A"/>
    <w:rsid w:val="00062813"/>
    <w:rsid w:val="000B132F"/>
    <w:rsid w:val="000B1C91"/>
    <w:rsid w:val="000B24AA"/>
    <w:rsid w:val="000B6B40"/>
    <w:rsid w:val="000D7FE8"/>
    <w:rsid w:val="000F0133"/>
    <w:rsid w:val="00103705"/>
    <w:rsid w:val="001127EC"/>
    <w:rsid w:val="00115D08"/>
    <w:rsid w:val="001349D4"/>
    <w:rsid w:val="00137729"/>
    <w:rsid w:val="00141D21"/>
    <w:rsid w:val="001530BF"/>
    <w:rsid w:val="00157914"/>
    <w:rsid w:val="00164A0D"/>
    <w:rsid w:val="001678D5"/>
    <w:rsid w:val="0017148D"/>
    <w:rsid w:val="00173354"/>
    <w:rsid w:val="001753F1"/>
    <w:rsid w:val="00183907"/>
    <w:rsid w:val="001900E4"/>
    <w:rsid w:val="001918D0"/>
    <w:rsid w:val="001972AF"/>
    <w:rsid w:val="001A1BE7"/>
    <w:rsid w:val="001B368B"/>
    <w:rsid w:val="001C3028"/>
    <w:rsid w:val="001C53AD"/>
    <w:rsid w:val="001E5130"/>
    <w:rsid w:val="00200E17"/>
    <w:rsid w:val="00201076"/>
    <w:rsid w:val="00205F1F"/>
    <w:rsid w:val="00221355"/>
    <w:rsid w:val="00275DB7"/>
    <w:rsid w:val="002D6018"/>
    <w:rsid w:val="002E7FD8"/>
    <w:rsid w:val="00320D9E"/>
    <w:rsid w:val="003411B4"/>
    <w:rsid w:val="00361947"/>
    <w:rsid w:val="00394E8A"/>
    <w:rsid w:val="003C1C55"/>
    <w:rsid w:val="003D4DB6"/>
    <w:rsid w:val="003F59A1"/>
    <w:rsid w:val="003F7937"/>
    <w:rsid w:val="004229BD"/>
    <w:rsid w:val="00435FDF"/>
    <w:rsid w:val="00476C64"/>
    <w:rsid w:val="00481FF2"/>
    <w:rsid w:val="004A5478"/>
    <w:rsid w:val="004A7B85"/>
    <w:rsid w:val="004B4D9C"/>
    <w:rsid w:val="004B600C"/>
    <w:rsid w:val="004D10BA"/>
    <w:rsid w:val="00506BE7"/>
    <w:rsid w:val="0051760C"/>
    <w:rsid w:val="00544D20"/>
    <w:rsid w:val="00562AC2"/>
    <w:rsid w:val="00572265"/>
    <w:rsid w:val="00577114"/>
    <w:rsid w:val="00581DDE"/>
    <w:rsid w:val="00596FCA"/>
    <w:rsid w:val="005B5A6A"/>
    <w:rsid w:val="005B7839"/>
    <w:rsid w:val="005C0988"/>
    <w:rsid w:val="005F4853"/>
    <w:rsid w:val="006053A1"/>
    <w:rsid w:val="00631B9D"/>
    <w:rsid w:val="00633841"/>
    <w:rsid w:val="0064407B"/>
    <w:rsid w:val="00646FEA"/>
    <w:rsid w:val="00660AFE"/>
    <w:rsid w:val="00677386"/>
    <w:rsid w:val="00677CDC"/>
    <w:rsid w:val="006804D6"/>
    <w:rsid w:val="00682064"/>
    <w:rsid w:val="00683158"/>
    <w:rsid w:val="006976FB"/>
    <w:rsid w:val="006C14BA"/>
    <w:rsid w:val="007004EB"/>
    <w:rsid w:val="00707461"/>
    <w:rsid w:val="007102A4"/>
    <w:rsid w:val="00742302"/>
    <w:rsid w:val="007465BA"/>
    <w:rsid w:val="00746E9B"/>
    <w:rsid w:val="00774F4E"/>
    <w:rsid w:val="007C369E"/>
    <w:rsid w:val="007E71A1"/>
    <w:rsid w:val="008365B6"/>
    <w:rsid w:val="00856883"/>
    <w:rsid w:val="00893424"/>
    <w:rsid w:val="008C76FD"/>
    <w:rsid w:val="008D42A1"/>
    <w:rsid w:val="008D5BDB"/>
    <w:rsid w:val="008E69C2"/>
    <w:rsid w:val="008F2FD2"/>
    <w:rsid w:val="008F79E2"/>
    <w:rsid w:val="00903B0C"/>
    <w:rsid w:val="00911B87"/>
    <w:rsid w:val="009130BB"/>
    <w:rsid w:val="0091426B"/>
    <w:rsid w:val="0091480E"/>
    <w:rsid w:val="00956B5C"/>
    <w:rsid w:val="00957C3C"/>
    <w:rsid w:val="00962288"/>
    <w:rsid w:val="00973AD5"/>
    <w:rsid w:val="009776DD"/>
    <w:rsid w:val="009807B9"/>
    <w:rsid w:val="009943C9"/>
    <w:rsid w:val="00994574"/>
    <w:rsid w:val="00996ADA"/>
    <w:rsid w:val="009B653C"/>
    <w:rsid w:val="00A13DA5"/>
    <w:rsid w:val="00A33073"/>
    <w:rsid w:val="00A50460"/>
    <w:rsid w:val="00A51743"/>
    <w:rsid w:val="00A83A57"/>
    <w:rsid w:val="00A92994"/>
    <w:rsid w:val="00A966A9"/>
    <w:rsid w:val="00AB150A"/>
    <w:rsid w:val="00AD290C"/>
    <w:rsid w:val="00AD6F29"/>
    <w:rsid w:val="00AD6FCC"/>
    <w:rsid w:val="00B27087"/>
    <w:rsid w:val="00B84B97"/>
    <w:rsid w:val="00BA1900"/>
    <w:rsid w:val="00BA6978"/>
    <w:rsid w:val="00BF2F32"/>
    <w:rsid w:val="00BF3396"/>
    <w:rsid w:val="00BF35A1"/>
    <w:rsid w:val="00C225C8"/>
    <w:rsid w:val="00C74B95"/>
    <w:rsid w:val="00C872CC"/>
    <w:rsid w:val="00CB4589"/>
    <w:rsid w:val="00CC50E6"/>
    <w:rsid w:val="00CF6C5D"/>
    <w:rsid w:val="00D101C3"/>
    <w:rsid w:val="00D10DFE"/>
    <w:rsid w:val="00D27D75"/>
    <w:rsid w:val="00D357EA"/>
    <w:rsid w:val="00D438F5"/>
    <w:rsid w:val="00D52CF9"/>
    <w:rsid w:val="00D70A5B"/>
    <w:rsid w:val="00D91E8D"/>
    <w:rsid w:val="00DE32BB"/>
    <w:rsid w:val="00DF4603"/>
    <w:rsid w:val="00DF59BF"/>
    <w:rsid w:val="00E03563"/>
    <w:rsid w:val="00E05A16"/>
    <w:rsid w:val="00E33558"/>
    <w:rsid w:val="00E33CB1"/>
    <w:rsid w:val="00E631B0"/>
    <w:rsid w:val="00E75022"/>
    <w:rsid w:val="00EB1630"/>
    <w:rsid w:val="00EB5ED5"/>
    <w:rsid w:val="00EE612B"/>
    <w:rsid w:val="00F12D1F"/>
    <w:rsid w:val="00F156C9"/>
    <w:rsid w:val="00F27BE4"/>
    <w:rsid w:val="00F34F97"/>
    <w:rsid w:val="00F3595E"/>
    <w:rsid w:val="00F54121"/>
    <w:rsid w:val="00F617A9"/>
    <w:rsid w:val="00F62442"/>
    <w:rsid w:val="00F663E9"/>
    <w:rsid w:val="00F714E1"/>
    <w:rsid w:val="00F7292D"/>
    <w:rsid w:val="00F92098"/>
    <w:rsid w:val="00FB340F"/>
    <w:rsid w:val="00FB5ABB"/>
    <w:rsid w:val="00FC4CAD"/>
    <w:rsid w:val="00FD3CA3"/>
    <w:rsid w:val="00FD7942"/>
    <w:rsid w:val="00FE5572"/>
    <w:rsid w:val="00FE7BC4"/>
    <w:rsid w:val="00FF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B217D7"/>
  <w15:docId w15:val="{EF3E925D-2215-E842-A33B-59C13CFF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48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27087"/>
    <w:rPr>
      <w:sz w:val="18"/>
      <w:szCs w:val="18"/>
    </w:rPr>
  </w:style>
  <w:style w:type="paragraph" w:styleId="a4">
    <w:name w:val="annotation text"/>
    <w:basedOn w:val="a"/>
    <w:link w:val="a5"/>
    <w:uiPriority w:val="99"/>
    <w:semiHidden/>
    <w:unhideWhenUsed/>
    <w:rsid w:val="00B27087"/>
    <w:rPr>
      <w:rFonts w:eastAsia="ＭＳ 明朝" w:cstheme="minorBidi"/>
      <w:sz w:val="21"/>
    </w:rPr>
  </w:style>
  <w:style w:type="character" w:customStyle="1" w:styleId="a5">
    <w:name w:val="コメント文字列 (文字)"/>
    <w:basedOn w:val="a0"/>
    <w:link w:val="a4"/>
    <w:uiPriority w:val="99"/>
    <w:semiHidden/>
    <w:rsid w:val="00B27087"/>
    <w:rPr>
      <w:rFonts w:ascii="Times New Roman" w:eastAsia="ＭＳ 明朝" w:hAnsi="Times New Roman"/>
      <w:sz w:val="21"/>
    </w:rPr>
  </w:style>
  <w:style w:type="character" w:styleId="a6">
    <w:name w:val="Hyperlink"/>
    <w:basedOn w:val="a0"/>
    <w:uiPriority w:val="99"/>
    <w:unhideWhenUsed/>
    <w:rsid w:val="00B27087"/>
    <w:rPr>
      <w:color w:val="0563C1" w:themeColor="hyperlink"/>
      <w:u w:val="single"/>
    </w:rPr>
  </w:style>
  <w:style w:type="paragraph" w:styleId="a7">
    <w:name w:val="Balloon Text"/>
    <w:basedOn w:val="a"/>
    <w:link w:val="a8"/>
    <w:uiPriority w:val="99"/>
    <w:semiHidden/>
    <w:unhideWhenUsed/>
    <w:rsid w:val="00B27087"/>
    <w:rPr>
      <w:sz w:val="18"/>
      <w:szCs w:val="18"/>
    </w:rPr>
  </w:style>
  <w:style w:type="character" w:customStyle="1" w:styleId="a8">
    <w:name w:val="吹き出し (文字)"/>
    <w:basedOn w:val="a0"/>
    <w:link w:val="a7"/>
    <w:uiPriority w:val="99"/>
    <w:semiHidden/>
    <w:rsid w:val="00B27087"/>
    <w:rPr>
      <w:rFonts w:ascii="Times New Roman" w:eastAsia="Times New Roman" w:hAnsi="Times New Roman" w:cs="Times New Roman"/>
      <w:sz w:val="18"/>
      <w:szCs w:val="18"/>
    </w:rPr>
  </w:style>
  <w:style w:type="paragraph" w:styleId="a9">
    <w:name w:val="List Paragraph"/>
    <w:basedOn w:val="a"/>
    <w:uiPriority w:val="34"/>
    <w:qFormat/>
    <w:rsid w:val="00911B87"/>
    <w:pPr>
      <w:ind w:left="720"/>
      <w:contextualSpacing/>
    </w:pPr>
  </w:style>
  <w:style w:type="paragraph" w:styleId="aa">
    <w:name w:val="header"/>
    <w:basedOn w:val="a"/>
    <w:link w:val="ab"/>
    <w:uiPriority w:val="99"/>
    <w:unhideWhenUsed/>
    <w:rsid w:val="001530BF"/>
    <w:pPr>
      <w:tabs>
        <w:tab w:val="center" w:pos="4680"/>
        <w:tab w:val="right" w:pos="9360"/>
      </w:tabs>
      <w:snapToGrid w:val="0"/>
    </w:pPr>
  </w:style>
  <w:style w:type="character" w:customStyle="1" w:styleId="ab">
    <w:name w:val="ヘッダー (文字)"/>
    <w:basedOn w:val="a0"/>
    <w:link w:val="aa"/>
    <w:uiPriority w:val="99"/>
    <w:rsid w:val="001530BF"/>
    <w:rPr>
      <w:rFonts w:ascii="Times New Roman" w:eastAsia="Times New Roman" w:hAnsi="Times New Roman" w:cs="Times New Roman"/>
    </w:rPr>
  </w:style>
  <w:style w:type="paragraph" w:styleId="ac">
    <w:name w:val="footer"/>
    <w:basedOn w:val="a"/>
    <w:link w:val="ad"/>
    <w:uiPriority w:val="99"/>
    <w:unhideWhenUsed/>
    <w:rsid w:val="001530BF"/>
    <w:pPr>
      <w:tabs>
        <w:tab w:val="center" w:pos="4680"/>
        <w:tab w:val="right" w:pos="9360"/>
      </w:tabs>
      <w:snapToGrid w:val="0"/>
    </w:pPr>
  </w:style>
  <w:style w:type="character" w:customStyle="1" w:styleId="ad">
    <w:name w:val="フッター (文字)"/>
    <w:basedOn w:val="a0"/>
    <w:link w:val="ac"/>
    <w:uiPriority w:val="99"/>
    <w:rsid w:val="001530BF"/>
    <w:rPr>
      <w:rFonts w:ascii="Times New Roman" w:eastAsia="Times New Roman" w:hAnsi="Times New Roman" w:cs="Times New Roman"/>
    </w:rPr>
  </w:style>
  <w:style w:type="character" w:styleId="ae">
    <w:name w:val="page number"/>
    <w:basedOn w:val="a0"/>
    <w:uiPriority w:val="99"/>
    <w:semiHidden/>
    <w:unhideWhenUsed/>
    <w:rsid w:val="001530BF"/>
  </w:style>
  <w:style w:type="paragraph" w:styleId="af">
    <w:name w:val="annotation subject"/>
    <w:basedOn w:val="a4"/>
    <w:next w:val="a4"/>
    <w:link w:val="af0"/>
    <w:uiPriority w:val="99"/>
    <w:semiHidden/>
    <w:unhideWhenUsed/>
    <w:rsid w:val="00200E17"/>
    <w:rPr>
      <w:rFonts w:eastAsia="Times New Roman" w:cs="Times New Roman"/>
      <w:b/>
      <w:bCs/>
      <w:sz w:val="20"/>
      <w:szCs w:val="20"/>
    </w:rPr>
  </w:style>
  <w:style w:type="character" w:customStyle="1" w:styleId="af0">
    <w:name w:val="コメント内容 (文字)"/>
    <w:basedOn w:val="a5"/>
    <w:link w:val="af"/>
    <w:uiPriority w:val="99"/>
    <w:semiHidden/>
    <w:rsid w:val="00200E17"/>
    <w:rPr>
      <w:rFonts w:ascii="Times New Roman" w:eastAsia="Times New Roman" w:hAnsi="Times New Roman" w:cs="Times New Roman"/>
      <w:b/>
      <w:bCs/>
      <w:sz w:val="20"/>
      <w:szCs w:val="20"/>
    </w:rPr>
  </w:style>
  <w:style w:type="paragraph" w:styleId="af1">
    <w:name w:val="Revision"/>
    <w:hidden/>
    <w:uiPriority w:val="99"/>
    <w:semiHidden/>
    <w:rsid w:val="00956B5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9515">
      <w:bodyDiv w:val="1"/>
      <w:marLeft w:val="0"/>
      <w:marRight w:val="0"/>
      <w:marTop w:val="0"/>
      <w:marBottom w:val="0"/>
      <w:divBdr>
        <w:top w:val="none" w:sz="0" w:space="0" w:color="auto"/>
        <w:left w:val="none" w:sz="0" w:space="0" w:color="auto"/>
        <w:bottom w:val="none" w:sz="0" w:space="0" w:color="auto"/>
        <w:right w:val="none" w:sz="0" w:space="0" w:color="auto"/>
      </w:divBdr>
    </w:div>
    <w:div w:id="89665206">
      <w:bodyDiv w:val="1"/>
      <w:marLeft w:val="0"/>
      <w:marRight w:val="0"/>
      <w:marTop w:val="0"/>
      <w:marBottom w:val="0"/>
      <w:divBdr>
        <w:top w:val="none" w:sz="0" w:space="0" w:color="auto"/>
        <w:left w:val="none" w:sz="0" w:space="0" w:color="auto"/>
        <w:bottom w:val="none" w:sz="0" w:space="0" w:color="auto"/>
        <w:right w:val="none" w:sz="0" w:space="0" w:color="auto"/>
      </w:divBdr>
    </w:div>
    <w:div w:id="193273673">
      <w:bodyDiv w:val="1"/>
      <w:marLeft w:val="0"/>
      <w:marRight w:val="0"/>
      <w:marTop w:val="0"/>
      <w:marBottom w:val="0"/>
      <w:divBdr>
        <w:top w:val="none" w:sz="0" w:space="0" w:color="auto"/>
        <w:left w:val="none" w:sz="0" w:space="0" w:color="auto"/>
        <w:bottom w:val="none" w:sz="0" w:space="0" w:color="auto"/>
        <w:right w:val="none" w:sz="0" w:space="0" w:color="auto"/>
      </w:divBdr>
    </w:div>
    <w:div w:id="236404766">
      <w:bodyDiv w:val="1"/>
      <w:marLeft w:val="0"/>
      <w:marRight w:val="0"/>
      <w:marTop w:val="0"/>
      <w:marBottom w:val="0"/>
      <w:divBdr>
        <w:top w:val="none" w:sz="0" w:space="0" w:color="auto"/>
        <w:left w:val="none" w:sz="0" w:space="0" w:color="auto"/>
        <w:bottom w:val="none" w:sz="0" w:space="0" w:color="auto"/>
        <w:right w:val="none" w:sz="0" w:space="0" w:color="auto"/>
      </w:divBdr>
    </w:div>
    <w:div w:id="265313031">
      <w:bodyDiv w:val="1"/>
      <w:marLeft w:val="0"/>
      <w:marRight w:val="0"/>
      <w:marTop w:val="0"/>
      <w:marBottom w:val="0"/>
      <w:divBdr>
        <w:top w:val="none" w:sz="0" w:space="0" w:color="auto"/>
        <w:left w:val="none" w:sz="0" w:space="0" w:color="auto"/>
        <w:bottom w:val="none" w:sz="0" w:space="0" w:color="auto"/>
        <w:right w:val="none" w:sz="0" w:space="0" w:color="auto"/>
      </w:divBdr>
    </w:div>
    <w:div w:id="271668956">
      <w:bodyDiv w:val="1"/>
      <w:marLeft w:val="0"/>
      <w:marRight w:val="0"/>
      <w:marTop w:val="0"/>
      <w:marBottom w:val="0"/>
      <w:divBdr>
        <w:top w:val="none" w:sz="0" w:space="0" w:color="auto"/>
        <w:left w:val="none" w:sz="0" w:space="0" w:color="auto"/>
        <w:bottom w:val="none" w:sz="0" w:space="0" w:color="auto"/>
        <w:right w:val="none" w:sz="0" w:space="0" w:color="auto"/>
      </w:divBdr>
    </w:div>
    <w:div w:id="278879989">
      <w:bodyDiv w:val="1"/>
      <w:marLeft w:val="0"/>
      <w:marRight w:val="0"/>
      <w:marTop w:val="0"/>
      <w:marBottom w:val="0"/>
      <w:divBdr>
        <w:top w:val="none" w:sz="0" w:space="0" w:color="auto"/>
        <w:left w:val="none" w:sz="0" w:space="0" w:color="auto"/>
        <w:bottom w:val="none" w:sz="0" w:space="0" w:color="auto"/>
        <w:right w:val="none" w:sz="0" w:space="0" w:color="auto"/>
      </w:divBdr>
    </w:div>
    <w:div w:id="295179437">
      <w:bodyDiv w:val="1"/>
      <w:marLeft w:val="0"/>
      <w:marRight w:val="0"/>
      <w:marTop w:val="0"/>
      <w:marBottom w:val="0"/>
      <w:divBdr>
        <w:top w:val="none" w:sz="0" w:space="0" w:color="auto"/>
        <w:left w:val="none" w:sz="0" w:space="0" w:color="auto"/>
        <w:bottom w:val="none" w:sz="0" w:space="0" w:color="auto"/>
        <w:right w:val="none" w:sz="0" w:space="0" w:color="auto"/>
      </w:divBdr>
    </w:div>
    <w:div w:id="337587477">
      <w:bodyDiv w:val="1"/>
      <w:marLeft w:val="0"/>
      <w:marRight w:val="0"/>
      <w:marTop w:val="0"/>
      <w:marBottom w:val="0"/>
      <w:divBdr>
        <w:top w:val="none" w:sz="0" w:space="0" w:color="auto"/>
        <w:left w:val="none" w:sz="0" w:space="0" w:color="auto"/>
        <w:bottom w:val="none" w:sz="0" w:space="0" w:color="auto"/>
        <w:right w:val="none" w:sz="0" w:space="0" w:color="auto"/>
      </w:divBdr>
    </w:div>
    <w:div w:id="375784421">
      <w:bodyDiv w:val="1"/>
      <w:marLeft w:val="0"/>
      <w:marRight w:val="0"/>
      <w:marTop w:val="0"/>
      <w:marBottom w:val="0"/>
      <w:divBdr>
        <w:top w:val="none" w:sz="0" w:space="0" w:color="auto"/>
        <w:left w:val="none" w:sz="0" w:space="0" w:color="auto"/>
        <w:bottom w:val="none" w:sz="0" w:space="0" w:color="auto"/>
        <w:right w:val="none" w:sz="0" w:space="0" w:color="auto"/>
      </w:divBdr>
    </w:div>
    <w:div w:id="409541955">
      <w:bodyDiv w:val="1"/>
      <w:marLeft w:val="0"/>
      <w:marRight w:val="0"/>
      <w:marTop w:val="0"/>
      <w:marBottom w:val="0"/>
      <w:divBdr>
        <w:top w:val="none" w:sz="0" w:space="0" w:color="auto"/>
        <w:left w:val="none" w:sz="0" w:space="0" w:color="auto"/>
        <w:bottom w:val="none" w:sz="0" w:space="0" w:color="auto"/>
        <w:right w:val="none" w:sz="0" w:space="0" w:color="auto"/>
      </w:divBdr>
    </w:div>
    <w:div w:id="419060418">
      <w:bodyDiv w:val="1"/>
      <w:marLeft w:val="0"/>
      <w:marRight w:val="0"/>
      <w:marTop w:val="0"/>
      <w:marBottom w:val="0"/>
      <w:divBdr>
        <w:top w:val="none" w:sz="0" w:space="0" w:color="auto"/>
        <w:left w:val="none" w:sz="0" w:space="0" w:color="auto"/>
        <w:bottom w:val="none" w:sz="0" w:space="0" w:color="auto"/>
        <w:right w:val="none" w:sz="0" w:space="0" w:color="auto"/>
      </w:divBdr>
    </w:div>
    <w:div w:id="436216419">
      <w:bodyDiv w:val="1"/>
      <w:marLeft w:val="0"/>
      <w:marRight w:val="0"/>
      <w:marTop w:val="0"/>
      <w:marBottom w:val="0"/>
      <w:divBdr>
        <w:top w:val="none" w:sz="0" w:space="0" w:color="auto"/>
        <w:left w:val="none" w:sz="0" w:space="0" w:color="auto"/>
        <w:bottom w:val="none" w:sz="0" w:space="0" w:color="auto"/>
        <w:right w:val="none" w:sz="0" w:space="0" w:color="auto"/>
      </w:divBdr>
    </w:div>
    <w:div w:id="593515284">
      <w:bodyDiv w:val="1"/>
      <w:marLeft w:val="0"/>
      <w:marRight w:val="0"/>
      <w:marTop w:val="0"/>
      <w:marBottom w:val="0"/>
      <w:divBdr>
        <w:top w:val="none" w:sz="0" w:space="0" w:color="auto"/>
        <w:left w:val="none" w:sz="0" w:space="0" w:color="auto"/>
        <w:bottom w:val="none" w:sz="0" w:space="0" w:color="auto"/>
        <w:right w:val="none" w:sz="0" w:space="0" w:color="auto"/>
      </w:divBdr>
    </w:div>
    <w:div w:id="1295333272">
      <w:bodyDiv w:val="1"/>
      <w:marLeft w:val="0"/>
      <w:marRight w:val="0"/>
      <w:marTop w:val="0"/>
      <w:marBottom w:val="0"/>
      <w:divBdr>
        <w:top w:val="none" w:sz="0" w:space="0" w:color="auto"/>
        <w:left w:val="none" w:sz="0" w:space="0" w:color="auto"/>
        <w:bottom w:val="none" w:sz="0" w:space="0" w:color="auto"/>
        <w:right w:val="none" w:sz="0" w:space="0" w:color="auto"/>
      </w:divBdr>
    </w:div>
    <w:div w:id="1391492052">
      <w:bodyDiv w:val="1"/>
      <w:marLeft w:val="0"/>
      <w:marRight w:val="0"/>
      <w:marTop w:val="0"/>
      <w:marBottom w:val="0"/>
      <w:divBdr>
        <w:top w:val="none" w:sz="0" w:space="0" w:color="auto"/>
        <w:left w:val="none" w:sz="0" w:space="0" w:color="auto"/>
        <w:bottom w:val="none" w:sz="0" w:space="0" w:color="auto"/>
        <w:right w:val="none" w:sz="0" w:space="0" w:color="auto"/>
      </w:divBdr>
    </w:div>
    <w:div w:id="1458059926">
      <w:bodyDiv w:val="1"/>
      <w:marLeft w:val="0"/>
      <w:marRight w:val="0"/>
      <w:marTop w:val="0"/>
      <w:marBottom w:val="0"/>
      <w:divBdr>
        <w:top w:val="none" w:sz="0" w:space="0" w:color="auto"/>
        <w:left w:val="none" w:sz="0" w:space="0" w:color="auto"/>
        <w:bottom w:val="none" w:sz="0" w:space="0" w:color="auto"/>
        <w:right w:val="none" w:sz="0" w:space="0" w:color="auto"/>
      </w:divBdr>
    </w:div>
    <w:div w:id="1654093717">
      <w:bodyDiv w:val="1"/>
      <w:marLeft w:val="0"/>
      <w:marRight w:val="0"/>
      <w:marTop w:val="0"/>
      <w:marBottom w:val="0"/>
      <w:divBdr>
        <w:top w:val="none" w:sz="0" w:space="0" w:color="auto"/>
        <w:left w:val="none" w:sz="0" w:space="0" w:color="auto"/>
        <w:bottom w:val="none" w:sz="0" w:space="0" w:color="auto"/>
        <w:right w:val="none" w:sz="0" w:space="0" w:color="auto"/>
      </w:divBdr>
    </w:div>
    <w:div w:id="1820268028">
      <w:bodyDiv w:val="1"/>
      <w:marLeft w:val="0"/>
      <w:marRight w:val="0"/>
      <w:marTop w:val="0"/>
      <w:marBottom w:val="0"/>
      <w:divBdr>
        <w:top w:val="none" w:sz="0" w:space="0" w:color="auto"/>
        <w:left w:val="none" w:sz="0" w:space="0" w:color="auto"/>
        <w:bottom w:val="none" w:sz="0" w:space="0" w:color="auto"/>
        <w:right w:val="none" w:sz="0" w:space="0" w:color="auto"/>
      </w:divBdr>
    </w:div>
    <w:div w:id="1992978078">
      <w:bodyDiv w:val="1"/>
      <w:marLeft w:val="0"/>
      <w:marRight w:val="0"/>
      <w:marTop w:val="0"/>
      <w:marBottom w:val="0"/>
      <w:divBdr>
        <w:top w:val="none" w:sz="0" w:space="0" w:color="auto"/>
        <w:left w:val="none" w:sz="0" w:space="0" w:color="auto"/>
        <w:bottom w:val="none" w:sz="0" w:space="0" w:color="auto"/>
        <w:right w:val="none" w:sz="0" w:space="0" w:color="auto"/>
      </w:divBdr>
    </w:div>
    <w:div w:id="2023358729">
      <w:bodyDiv w:val="1"/>
      <w:marLeft w:val="0"/>
      <w:marRight w:val="0"/>
      <w:marTop w:val="0"/>
      <w:marBottom w:val="0"/>
      <w:divBdr>
        <w:top w:val="none" w:sz="0" w:space="0" w:color="auto"/>
        <w:left w:val="none" w:sz="0" w:space="0" w:color="auto"/>
        <w:bottom w:val="none" w:sz="0" w:space="0" w:color="auto"/>
        <w:right w:val="none" w:sz="0" w:space="0" w:color="auto"/>
      </w:divBdr>
    </w:div>
    <w:div w:id="2048526866">
      <w:bodyDiv w:val="1"/>
      <w:marLeft w:val="0"/>
      <w:marRight w:val="0"/>
      <w:marTop w:val="0"/>
      <w:marBottom w:val="0"/>
      <w:divBdr>
        <w:top w:val="none" w:sz="0" w:space="0" w:color="auto"/>
        <w:left w:val="none" w:sz="0" w:space="0" w:color="auto"/>
        <w:bottom w:val="none" w:sz="0" w:space="0" w:color="auto"/>
        <w:right w:val="none" w:sz="0" w:space="0" w:color="auto"/>
      </w:divBdr>
    </w:div>
    <w:div w:id="205337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4029E-677D-4AE1-95BB-E5F07356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Kuhles</dc:creator>
  <cp:lastModifiedBy>Sayaka Yabe</cp:lastModifiedBy>
  <cp:revision>2</cp:revision>
  <dcterms:created xsi:type="dcterms:W3CDTF">2022-10-25T03:07:00Z</dcterms:created>
  <dcterms:modified xsi:type="dcterms:W3CDTF">2022-10-25T03:07:00Z</dcterms:modified>
</cp:coreProperties>
</file>