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7D95E" w14:textId="77777777" w:rsidR="00E262F6" w:rsidRDefault="00E262F6" w:rsidP="00E262F6">
      <w:pPr>
        <w:spacing w:line="360" w:lineRule="exact"/>
        <w:rPr>
          <w:rFonts w:ascii="Times New Roman" w:hAnsi="Times New Roman" w:cs="Times New Roman"/>
          <w:sz w:val="24"/>
          <w:szCs w:val="24"/>
        </w:rPr>
      </w:pPr>
      <w:r>
        <w:rPr>
          <w:rFonts w:ascii="Times New Roman" w:hAnsi="Times New Roman" w:cs="Times New Roman"/>
          <w:b/>
          <w:bCs/>
          <w:color w:val="000000"/>
          <w:sz w:val="24"/>
          <w:szCs w:val="24"/>
        </w:rPr>
        <w:t xml:space="preserve">Tsubetsu Toge Observatory </w:t>
      </w:r>
    </w:p>
    <w:p w14:paraId="6D2AC7FB" w14:textId="77777777" w:rsidR="00E262F6" w:rsidRDefault="00E262F6" w:rsidP="00E262F6">
      <w:pPr>
        <w:spacing w:line="360" w:lineRule="exact"/>
        <w:rPr>
          <w:rFonts w:ascii="Times New Roman" w:hAnsi="Times New Roman" w:cs="Times New Roman"/>
          <w:sz w:val="24"/>
          <w:szCs w:val="24"/>
        </w:rPr>
      </w:pPr>
      <w:r>
        <w:rPr>
          <w:rFonts w:ascii="Times New Roman" w:hAnsi="Times New Roman" w:cs="Times New Roman"/>
          <w:b/>
          <w:bCs/>
          <w:color w:val="000000"/>
          <w:sz w:val="24"/>
          <w:szCs w:val="24"/>
        </w:rPr>
        <w:t xml:space="preserve"> </w:t>
      </w:r>
    </w:p>
    <w:p w14:paraId="1D46EA69" w14:textId="77777777" w:rsidR="00E262F6" w:rsidRDefault="00E262F6" w:rsidP="00E262F6">
      <w:pPr>
        <w:spacing w:line="360" w:lineRule="exact"/>
        <w:rPr>
          <w:rFonts w:ascii="Times New Roman" w:hAnsi="Times New Roman" w:cs="Times New Roman"/>
          <w:sz w:val="24"/>
          <w:szCs w:val="24"/>
        </w:rPr>
      </w:pPr>
      <w:r>
        <w:rPr>
          <w:rFonts w:ascii="Times New Roman" w:hAnsi="Times New Roman" w:cs="Times New Roman"/>
          <w:color w:val="000000"/>
          <w:sz w:val="24"/>
          <w:szCs w:val="24"/>
        </w:rPr>
        <w:t xml:space="preserve">The Tsubetsu Toge Observatory is a large mountaintop facility that offers beautiful views of the surrounding environment. It is the highest point (947 m) overlooking Lake Kussharo, making it the ideal place to view the large caldera lake and the rugged volcanic landscape around it. </w:t>
      </w:r>
    </w:p>
    <w:p w14:paraId="449B8C4B" w14:textId="77777777" w:rsidR="00E262F6" w:rsidRDefault="00E262F6" w:rsidP="00E262F6">
      <w:pPr>
        <w:spacing w:line="360" w:lineRule="exact"/>
        <w:rPr>
          <w:rFonts w:ascii="Times New Roman" w:hAnsi="Times New Roman" w:cs="Times New Roman"/>
          <w:sz w:val="24"/>
          <w:szCs w:val="24"/>
        </w:rPr>
      </w:pPr>
      <w:r>
        <w:rPr>
          <w:rFonts w:ascii="Times New Roman" w:hAnsi="Times New Roman" w:cs="Times New Roman"/>
          <w:color w:val="000000"/>
          <w:sz w:val="24"/>
          <w:szCs w:val="24"/>
        </w:rPr>
        <w:t xml:space="preserve">  </w:t>
      </w:r>
    </w:p>
    <w:p w14:paraId="1E620465" w14:textId="77777777" w:rsidR="00E262F6" w:rsidRDefault="00E262F6" w:rsidP="00E262F6">
      <w:pPr>
        <w:spacing w:line="360" w:lineRule="exact"/>
        <w:rPr>
          <w:rFonts w:ascii="Times New Roman" w:hAnsi="Times New Roman" w:cs="Times New Roman"/>
          <w:i/>
          <w:iCs/>
          <w:sz w:val="24"/>
          <w:szCs w:val="24"/>
        </w:rPr>
      </w:pPr>
      <w:r>
        <w:rPr>
          <w:rFonts w:ascii="Times New Roman" w:hAnsi="Times New Roman" w:cs="Times New Roman"/>
          <w:i/>
          <w:iCs/>
          <w:color w:val="000000"/>
          <w:sz w:val="24"/>
          <w:szCs w:val="24"/>
        </w:rPr>
        <w:t xml:space="preserve">A superb viewpoint </w:t>
      </w:r>
    </w:p>
    <w:p w14:paraId="314F66CA" w14:textId="77777777" w:rsidR="00E262F6" w:rsidRDefault="00E262F6" w:rsidP="00E262F6">
      <w:pPr>
        <w:spacing w:line="360" w:lineRule="exact"/>
        <w:rPr>
          <w:rFonts w:ascii="Times New Roman" w:hAnsi="Times New Roman" w:cs="Times New Roman"/>
          <w:sz w:val="24"/>
          <w:szCs w:val="24"/>
        </w:rPr>
      </w:pPr>
      <w:r>
        <w:rPr>
          <w:rFonts w:ascii="Times New Roman" w:hAnsi="Times New Roman" w:cs="Times New Roman"/>
          <w:color w:val="000000"/>
          <w:sz w:val="24"/>
          <w:szCs w:val="24"/>
        </w:rPr>
        <w:t xml:space="preserve">From the top of the observatory when the weather is good, you can see three of Hokkaido’s national parks—Akan-Mashu, Daisetsuzan, and Shiretoko. Sprawling mountain ranges dominate Daisetsuzan National Park, and Shiretoko National Park is the peninsula jutting out into the Sea of Okhotsk. The Tsubetsu Toge Observatory is the only place in Hokkaido where all three parks </w:t>
      </w:r>
      <w:r>
        <w:rPr>
          <w:rFonts w:ascii="Times New Roman" w:eastAsia="ＭＳ 明朝" w:hAnsi="Times New Roman" w:cs="Times New Roman"/>
          <w:color w:val="000000"/>
          <w:sz w:val="24"/>
          <w:szCs w:val="24"/>
        </w:rPr>
        <w:t xml:space="preserve">can be seen </w:t>
      </w:r>
      <w:r>
        <w:rPr>
          <w:rFonts w:ascii="Times New Roman" w:hAnsi="Times New Roman" w:cs="Times New Roman"/>
          <w:color w:val="000000"/>
          <w:sz w:val="24"/>
          <w:szCs w:val="24"/>
        </w:rPr>
        <w:t xml:space="preserve">from one spot. </w:t>
      </w:r>
    </w:p>
    <w:p w14:paraId="4E2733E4" w14:textId="77777777" w:rsidR="00E262F6" w:rsidRDefault="00E262F6" w:rsidP="00E262F6">
      <w:pPr>
        <w:spacing w:line="360" w:lineRule="exact"/>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w:t>
      </w:r>
    </w:p>
    <w:p w14:paraId="50FE89DE" w14:textId="77777777" w:rsidR="00E262F6" w:rsidRDefault="00E262F6" w:rsidP="00E262F6">
      <w:pPr>
        <w:spacing w:line="360" w:lineRule="exact"/>
        <w:rPr>
          <w:rFonts w:ascii="Times New Roman" w:hAnsi="Times New Roman" w:cs="Times New Roman"/>
          <w:color w:val="000000"/>
          <w:sz w:val="24"/>
          <w:szCs w:val="24"/>
        </w:rPr>
      </w:pPr>
      <w:r>
        <w:rPr>
          <w:rFonts w:ascii="Times New Roman" w:hAnsi="Times New Roman" w:cs="Times New Roman"/>
          <w:i/>
          <w:iCs/>
          <w:color w:val="000000"/>
          <w:sz w:val="24"/>
          <w:szCs w:val="24"/>
        </w:rPr>
        <w:t>The observatory</w:t>
      </w:r>
      <w:r>
        <w:rPr>
          <w:rFonts w:ascii="Times New Roman" w:hAnsi="Times New Roman" w:cs="Times New Roman"/>
          <w:color w:val="000000"/>
          <w:sz w:val="24"/>
          <w:szCs w:val="24"/>
        </w:rPr>
        <w:t xml:space="preserve"> </w:t>
      </w:r>
    </w:p>
    <w:p w14:paraId="4FFBF3E5" w14:textId="77777777" w:rsidR="00E262F6" w:rsidRDefault="00E262F6" w:rsidP="00E262F6">
      <w:pPr>
        <w:spacing w:line="360" w:lineRule="exact"/>
        <w:rPr>
          <w:rFonts w:ascii="Times New Roman" w:hAnsi="Times New Roman" w:cs="Times New Roman"/>
          <w:sz w:val="24"/>
          <w:szCs w:val="24"/>
        </w:rPr>
      </w:pPr>
      <w:r>
        <w:rPr>
          <w:rFonts w:ascii="Times New Roman" w:hAnsi="Times New Roman" w:cs="Times New Roman"/>
          <w:color w:val="000000"/>
          <w:sz w:val="24"/>
          <w:szCs w:val="24"/>
        </w:rPr>
        <w:t xml:space="preserve">The exterior of the observatory building resembles a European castle. There is a spiral staircase that leads up to the observation tower and onto the roof. On the </w:t>
      </w:r>
      <w:r>
        <w:rPr>
          <w:rFonts w:ascii="Times New Roman" w:eastAsia="ＭＳ 明朝" w:hAnsi="Times New Roman" w:cs="Times New Roman"/>
          <w:color w:val="000000"/>
          <w:sz w:val="24"/>
          <w:szCs w:val="24"/>
        </w:rPr>
        <w:t>second</w:t>
      </w:r>
      <w:r>
        <w:rPr>
          <w:rFonts w:ascii="Times New Roman" w:hAnsi="Times New Roman" w:cs="Times New Roman"/>
          <w:color w:val="000000"/>
          <w:sz w:val="24"/>
          <w:szCs w:val="24"/>
        </w:rPr>
        <w:t xml:space="preserve"> floor, there are large maps of the surrounding region on the walls and plenty of leaflets and pamphlets to browse. Toilet facilities are on the first floor. The large parking lot may be used free of charge. </w:t>
      </w:r>
    </w:p>
    <w:p w14:paraId="0FC887C3" w14:textId="77777777" w:rsidR="00E262F6" w:rsidRDefault="00E262F6" w:rsidP="00E262F6">
      <w:pPr>
        <w:spacing w:line="360" w:lineRule="exact"/>
        <w:rPr>
          <w:rFonts w:ascii="Times New Roman" w:hAnsi="Times New Roman" w:cs="Times New Roman"/>
          <w:sz w:val="24"/>
          <w:szCs w:val="24"/>
        </w:rPr>
      </w:pPr>
      <w:r>
        <w:rPr>
          <w:rFonts w:ascii="Times New Roman" w:hAnsi="Times New Roman" w:cs="Times New Roman"/>
          <w:color w:val="000000"/>
          <w:sz w:val="24"/>
          <w:szCs w:val="24"/>
        </w:rPr>
        <w:t xml:space="preserve"> </w:t>
      </w:r>
    </w:p>
    <w:p w14:paraId="1B0D0913" w14:textId="77777777" w:rsidR="00E262F6" w:rsidRDefault="00E262F6" w:rsidP="00E262F6">
      <w:pPr>
        <w:spacing w:line="360" w:lineRule="exact"/>
        <w:rPr>
          <w:rFonts w:ascii="Times New Roman" w:hAnsi="Times New Roman" w:cs="Times New Roman"/>
          <w:i/>
          <w:iCs/>
          <w:sz w:val="24"/>
          <w:szCs w:val="24"/>
        </w:rPr>
      </w:pPr>
      <w:r>
        <w:rPr>
          <w:rFonts w:ascii="Times New Roman" w:hAnsi="Times New Roman" w:cs="Times New Roman"/>
          <w:i/>
          <w:iCs/>
          <w:color w:val="000000"/>
          <w:sz w:val="24"/>
          <w:szCs w:val="24"/>
        </w:rPr>
        <w:t xml:space="preserve">Note to drivers </w:t>
      </w:r>
    </w:p>
    <w:p w14:paraId="5E21F172" w14:textId="77777777" w:rsidR="00E262F6" w:rsidRDefault="00E262F6" w:rsidP="00E262F6">
      <w:pPr>
        <w:spacing w:line="360" w:lineRule="exact"/>
        <w:rPr>
          <w:rFonts w:ascii="Times New Roman" w:hAnsi="Times New Roman" w:cs="Times New Roman"/>
          <w:color w:val="000000"/>
          <w:sz w:val="24"/>
          <w:szCs w:val="24"/>
        </w:rPr>
      </w:pPr>
      <w:r>
        <w:rPr>
          <w:rFonts w:ascii="Times New Roman" w:hAnsi="Times New Roman" w:cs="Times New Roman"/>
          <w:color w:val="000000"/>
          <w:sz w:val="24"/>
          <w:szCs w:val="24"/>
        </w:rPr>
        <w:t xml:space="preserve">The mountain road up to the observatory is winding, with sharp bends and narrow sections, and is open only from June to October. It is closed during the winter because of heavy snowfall. </w:t>
      </w:r>
    </w:p>
    <w:p w14:paraId="5AD6EAD2" w14:textId="77777777" w:rsidR="008D2586" w:rsidRPr="00E262F6" w:rsidRDefault="008D2586" w:rsidP="00E262F6"/>
    <w:sectPr w:rsidR="008D2586" w:rsidRPr="00E262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E9929" w14:textId="77777777" w:rsidR="00D67743" w:rsidRDefault="00D67743" w:rsidP="002A6075">
      <w:r>
        <w:separator/>
      </w:r>
    </w:p>
  </w:endnote>
  <w:endnote w:type="continuationSeparator" w:id="0">
    <w:p w14:paraId="278578D1" w14:textId="77777777" w:rsidR="00D67743" w:rsidRDefault="00D6774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480A9" w14:textId="77777777" w:rsidR="00D67743" w:rsidRDefault="00D67743" w:rsidP="002A6075">
      <w:r>
        <w:separator/>
      </w:r>
    </w:p>
  </w:footnote>
  <w:footnote w:type="continuationSeparator" w:id="0">
    <w:p w14:paraId="1FF2BD0D" w14:textId="77777777" w:rsidR="00D67743" w:rsidRDefault="00D6774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C0E77"/>
    <w:rsid w:val="000D1090"/>
    <w:rsid w:val="0020145A"/>
    <w:rsid w:val="0023046F"/>
    <w:rsid w:val="00267B06"/>
    <w:rsid w:val="002A6075"/>
    <w:rsid w:val="00305A21"/>
    <w:rsid w:val="003824F4"/>
    <w:rsid w:val="003855B2"/>
    <w:rsid w:val="00395717"/>
    <w:rsid w:val="003A3B81"/>
    <w:rsid w:val="003B648F"/>
    <w:rsid w:val="003B7E88"/>
    <w:rsid w:val="0041082C"/>
    <w:rsid w:val="00446083"/>
    <w:rsid w:val="004B2555"/>
    <w:rsid w:val="004B2AFB"/>
    <w:rsid w:val="004B6634"/>
    <w:rsid w:val="00542A92"/>
    <w:rsid w:val="00585E16"/>
    <w:rsid w:val="00586614"/>
    <w:rsid w:val="00606451"/>
    <w:rsid w:val="00610462"/>
    <w:rsid w:val="0061687A"/>
    <w:rsid w:val="0062236E"/>
    <w:rsid w:val="006923DE"/>
    <w:rsid w:val="006C52B1"/>
    <w:rsid w:val="006D6D86"/>
    <w:rsid w:val="006F2D4E"/>
    <w:rsid w:val="00716281"/>
    <w:rsid w:val="00721860"/>
    <w:rsid w:val="00727F9F"/>
    <w:rsid w:val="007A415D"/>
    <w:rsid w:val="007C2A1D"/>
    <w:rsid w:val="007F3050"/>
    <w:rsid w:val="00841C34"/>
    <w:rsid w:val="0088645F"/>
    <w:rsid w:val="008B631B"/>
    <w:rsid w:val="008D2586"/>
    <w:rsid w:val="008E2210"/>
    <w:rsid w:val="00902E25"/>
    <w:rsid w:val="00945D93"/>
    <w:rsid w:val="009B4E2A"/>
    <w:rsid w:val="009B685A"/>
    <w:rsid w:val="009F39F5"/>
    <w:rsid w:val="009F3DBE"/>
    <w:rsid w:val="00A27210"/>
    <w:rsid w:val="00B36526"/>
    <w:rsid w:val="00BC07F6"/>
    <w:rsid w:val="00BC0E3B"/>
    <w:rsid w:val="00BF5048"/>
    <w:rsid w:val="00C425E6"/>
    <w:rsid w:val="00C632FA"/>
    <w:rsid w:val="00CE4272"/>
    <w:rsid w:val="00CF1756"/>
    <w:rsid w:val="00CF4734"/>
    <w:rsid w:val="00D67743"/>
    <w:rsid w:val="00DA20A8"/>
    <w:rsid w:val="00DF1329"/>
    <w:rsid w:val="00E262F6"/>
    <w:rsid w:val="00F067FC"/>
    <w:rsid w:val="00F358B7"/>
    <w:rsid w:val="00F6239F"/>
    <w:rsid w:val="00FE4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A9412D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3894987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025417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9812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291F7-CFC8-4F2D-83BE-830168D4E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2022-10-25T03:12:00Z</dcterms:created>
  <dcterms:modified xsi:type="dcterms:W3CDTF">2022-10-25T03:12:00Z</dcterms:modified>
</cp:coreProperties>
</file>