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AE0B" w14:textId="77777777" w:rsidR="00D12329" w:rsidRDefault="00D12329" w:rsidP="00D12329">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Ikemeguri Course</w:t>
      </w:r>
      <w:r>
        <w:rPr>
          <w:rFonts w:ascii="Times New Roman" w:hAnsi="Times New Roman" w:cs="Times New Roman" w:hint="eastAsia"/>
          <w:sz w:val="24"/>
          <w:szCs w:val="24"/>
        </w:rPr>
        <w:t>】</w:t>
      </w:r>
    </w:p>
    <w:p w14:paraId="00A99E50" w14:textId="77777777" w:rsidR="00D12329" w:rsidRDefault="00D12329" w:rsidP="00D12329">
      <w:pPr>
        <w:jc w:val="left"/>
        <w:rPr>
          <w:rFonts w:ascii="Times New Roman" w:hAnsi="Times New Roman" w:cs="Times New Roman"/>
          <w:sz w:val="24"/>
          <w:szCs w:val="24"/>
        </w:rPr>
      </w:pPr>
      <w:r>
        <w:rPr>
          <w:rFonts w:ascii="Times New Roman" w:hAnsi="Times New Roman" w:cs="Times New Roman"/>
          <w:sz w:val="24"/>
          <w:szCs w:val="24"/>
        </w:rPr>
        <w:t>The Ikemeguri Course is an intermediate nature trail that begins at the Suzurikawa bus stop, from where hikers can reach the trailhead via a 5-minute ride on a ski lift. From there, it is a 9.6-kilometer hike with an elevation change of 360 meters to the Shimizuguchi bus stop. The trail takes about 3 hours and 30 minutes to complete.</w:t>
      </w:r>
    </w:p>
    <w:p w14:paraId="062B0D07" w14:textId="77777777" w:rsidR="00D12329" w:rsidRDefault="00D12329" w:rsidP="00D12329">
      <w:pPr>
        <w:ind w:firstLine="288"/>
        <w:jc w:val="left"/>
        <w:rPr>
          <w:rFonts w:ascii="Times New Roman" w:hAnsi="Times New Roman" w:cs="Times New Roman"/>
          <w:sz w:val="24"/>
          <w:szCs w:val="24"/>
        </w:rPr>
      </w:pPr>
      <w:r>
        <w:rPr>
          <w:rFonts w:ascii="Times New Roman" w:hAnsi="Times New Roman" w:cs="Times New Roman"/>
          <w:sz w:val="24"/>
          <w:szCs w:val="24"/>
        </w:rPr>
        <w:t xml:space="preserve">As the name </w:t>
      </w:r>
      <w:r>
        <w:rPr>
          <w:rFonts w:ascii="Times New Roman" w:hAnsi="Times New Roman" w:cs="Times New Roman"/>
          <w:i/>
          <w:sz w:val="24"/>
          <w:szCs w:val="24"/>
        </w:rPr>
        <w:t>ikemeguri</w:t>
      </w:r>
      <w:r>
        <w:rPr>
          <w:rFonts w:ascii="Times New Roman" w:hAnsi="Times New Roman" w:cs="Times New Roman"/>
          <w:sz w:val="24"/>
          <w:szCs w:val="24"/>
        </w:rPr>
        <w:t xml:space="preserve"> (“pond tour”) suggests, this course passes by several picturesque ponds fed by snowmelt and rain. The water level fluctuates with the seasons—a unique characteristic of the alpine wetland biosphere.</w:t>
      </w:r>
    </w:p>
    <w:p w14:paraId="3C9F6E3B" w14:textId="77777777" w:rsidR="00D12329" w:rsidRDefault="00D12329" w:rsidP="00D12329">
      <w:pPr>
        <w:ind w:firstLine="288"/>
        <w:jc w:val="left"/>
        <w:rPr>
          <w:rFonts w:ascii="Times New Roman" w:hAnsi="Times New Roman" w:cs="Times New Roman"/>
          <w:sz w:val="24"/>
          <w:szCs w:val="24"/>
        </w:rPr>
      </w:pPr>
      <w:r>
        <w:rPr>
          <w:rFonts w:ascii="Times New Roman" w:hAnsi="Times New Roman" w:cs="Times New Roman"/>
          <w:sz w:val="24"/>
          <w:szCs w:val="24"/>
        </w:rPr>
        <w:t>At Shibu Pond, visitors can see floating islands of vegetation buoyed by gas trapped among their roots. The islands are covered in patches of round-leaved sundew (</w:t>
      </w:r>
      <w:r>
        <w:rPr>
          <w:rFonts w:ascii="Times New Roman" w:hAnsi="Times New Roman" w:cs="Times New Roman"/>
          <w:i/>
          <w:iCs/>
          <w:sz w:val="24"/>
          <w:szCs w:val="24"/>
        </w:rPr>
        <w:t>Droseri rotundifolia</w:t>
      </w:r>
      <w:r>
        <w:rPr>
          <w:rFonts w:ascii="Times New Roman" w:hAnsi="Times New Roman" w:cs="Times New Roman"/>
          <w:sz w:val="24"/>
          <w:szCs w:val="24"/>
        </w:rPr>
        <w:t>), a green and red carnivorous plant that traps insects in sticky, hair-like protrusions. In autumn, the sundew turns completely red, competing with the colorful autumn foliage of the surrounding trees.</w:t>
      </w:r>
    </w:p>
    <w:p w14:paraId="4B54A49C" w14:textId="77777777" w:rsidR="00D12329" w:rsidRDefault="00D12329" w:rsidP="00D12329">
      <w:pPr>
        <w:ind w:firstLine="288"/>
        <w:jc w:val="left"/>
        <w:rPr>
          <w:rFonts w:ascii="Times New Roman" w:hAnsi="Times New Roman" w:cs="Times New Roman"/>
          <w:i/>
          <w:sz w:val="24"/>
          <w:szCs w:val="24"/>
        </w:rPr>
      </w:pPr>
      <w:r>
        <w:rPr>
          <w:rFonts w:ascii="Times New Roman" w:hAnsi="Times New Roman" w:cs="Times New Roman"/>
          <w:sz w:val="24"/>
          <w:szCs w:val="24"/>
        </w:rPr>
        <w:t>Farther on, a raised boardwalk takes hikers through a broad marsh called the Forty-Eight-Pond Wetlands (</w:t>
      </w:r>
      <w:r>
        <w:rPr>
          <w:rFonts w:ascii="Times New Roman" w:hAnsi="Times New Roman" w:cs="Times New Roman"/>
          <w:i/>
          <w:sz w:val="24"/>
          <w:szCs w:val="24"/>
        </w:rPr>
        <w:t>shij</w:t>
      </w:r>
      <w:r>
        <w:rPr>
          <w:rFonts w:ascii="Times New Roman" w:hAnsi="Times New Roman" w:cs="Times New Roman"/>
          <w:bCs/>
          <w:i/>
          <w:sz w:val="24"/>
          <w:szCs w:val="24"/>
        </w:rPr>
        <w:t>ū</w:t>
      </w:r>
      <w:r>
        <w:rPr>
          <w:rFonts w:ascii="Times New Roman" w:hAnsi="Times New Roman" w:cs="Times New Roman"/>
          <w:i/>
          <w:sz w:val="24"/>
          <w:szCs w:val="24"/>
        </w:rPr>
        <w:t>hachi ike shitsugen</w:t>
      </w:r>
      <w:r>
        <w:rPr>
          <w:rFonts w:ascii="Times New Roman" w:hAnsi="Times New Roman" w:cs="Times New Roman"/>
          <w:sz w:val="24"/>
          <w:szCs w:val="24"/>
        </w:rPr>
        <w:t>). Japanese arborvitae, a plush evergreen whose limber branches were traditionally used to make snowshoes, form a bushy tree line around the waters.</w:t>
      </w:r>
    </w:p>
    <w:p w14:paraId="093BC0BA" w14:textId="77777777" w:rsidR="00D12329" w:rsidRDefault="00D12329" w:rsidP="00D12329">
      <w:pPr>
        <w:ind w:firstLine="288"/>
        <w:jc w:val="left"/>
        <w:rPr>
          <w:rFonts w:ascii="Times New Roman" w:hAnsi="Times New Roman" w:cs="Times New Roman"/>
          <w:sz w:val="24"/>
          <w:szCs w:val="24"/>
        </w:rPr>
      </w:pPr>
      <w:r>
        <w:rPr>
          <w:rFonts w:ascii="Times New Roman" w:hAnsi="Times New Roman" w:cs="Times New Roman"/>
          <w:sz w:val="24"/>
          <w:szCs w:val="24"/>
        </w:rPr>
        <w:t>The largest and most impressive sight is О̄numa Pond, a large body of water that has been turned cobalt blue by copper sulfate runoff. Occasionally, bubbles of volcanic gas seep up through the gravel bed and gently break the surface of the water.</w:t>
      </w:r>
    </w:p>
    <w:p w14:paraId="6BDF0A1E" w14:textId="50A8B7DD" w:rsidR="0095129E" w:rsidRPr="00D12329" w:rsidRDefault="0095129E" w:rsidP="00D12329"/>
    <w:sectPr w:rsidR="0095129E" w:rsidRPr="00D12329"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2329"/>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212696466">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