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E0F4" w14:textId="77777777" w:rsidR="00D81BBB" w:rsidRDefault="00D81BBB" w:rsidP="00D81BBB">
      <w:pPr>
        <w:spacing w:line="0" w:lineRule="atLeast"/>
        <w:jc w:val="left"/>
        <w:rPr>
          <w:rFonts w:ascii="メイリオ" w:eastAsia="メイリオ" w:hAnsi="メイリオ"/>
          <w:sz w:val="22"/>
        </w:rPr>
      </w:pPr>
      <w:r>
        <w:rPr>
          <w:rFonts w:hint="eastAsia"/>
        </w:rPr>
        <w:t>【</w:t>
      </w:r>
      <w:r>
        <w:rPr>
          <w:rFonts w:ascii="Times New Roman" w:hAnsi="Times New Roman" w:cs="Times New Roman"/>
          <w:b/>
          <w:sz w:val="24"/>
          <w:szCs w:val="24"/>
        </w:rPr>
        <w:t>Yunomaru-Takamine Highland Wildlife</w:t>
      </w:r>
      <w:r>
        <w:rPr>
          <w:rFonts w:hint="eastAsia"/>
        </w:rPr>
        <w:t>】</w:t>
      </w:r>
    </w:p>
    <w:p w14:paraId="00C4D32D" w14:textId="77777777" w:rsidR="00D81BBB" w:rsidRDefault="00D81BBB" w:rsidP="00D81BBB">
      <w:pPr>
        <w:jc w:val="left"/>
        <w:rPr>
          <w:rFonts w:ascii="Times New Roman" w:hAnsi="Times New Roman" w:cs="Times New Roman" w:hint="eastAsia"/>
          <w:sz w:val="24"/>
          <w:szCs w:val="24"/>
        </w:rPr>
      </w:pPr>
      <w:r>
        <w:rPr>
          <w:rFonts w:ascii="Times New Roman" w:hAnsi="Times New Roman" w:cs="Times New Roman"/>
          <w:sz w:val="24"/>
          <w:szCs w:val="24"/>
        </w:rPr>
        <w:t>The forest and wetland ecosystems of the Yunomaru-Takamine Highland support several animal species rarely found outside of remote, high-altitude locations. These include the Japanese serow (</w:t>
      </w:r>
      <w:r>
        <w:rPr>
          <w:rFonts w:ascii="Times New Roman" w:hAnsi="Times New Roman" w:cs="Times New Roman"/>
          <w:i/>
          <w:iCs/>
          <w:sz w:val="24"/>
          <w:szCs w:val="24"/>
        </w:rPr>
        <w:t>Capricornis crispus</w:t>
      </w:r>
      <w:r>
        <w:rPr>
          <w:rFonts w:ascii="Times New Roman" w:hAnsi="Times New Roman" w:cs="Times New Roman"/>
          <w:sz w:val="24"/>
          <w:szCs w:val="24"/>
        </w:rPr>
        <w:t>), a shaggy-haired animal in the bovid family. In the mid-twentieth century, serows were hunted nearly to extinction, but they were made a protected species in 1955, and since then their populations have slowly recovered. In winter, the serow’s split-hoofed tracks, which resemble those of deer, are often visible in the snow. Other animals of the highland include weasel-like stoats, golden eagles, spotted nutcrackers, and Japanese buzzards.</w:t>
      </w:r>
    </w:p>
    <w:p w14:paraId="19E6135B" w14:textId="77777777" w:rsidR="00D81BBB" w:rsidRDefault="00D81BBB" w:rsidP="00D81BBB">
      <w:pPr>
        <w:ind w:firstLine="284"/>
        <w:jc w:val="left"/>
        <w:rPr>
          <w:rFonts w:ascii="Times New Roman" w:hAnsi="Times New Roman" w:cs="Times New Roman"/>
          <w:sz w:val="24"/>
          <w:szCs w:val="24"/>
        </w:rPr>
      </w:pPr>
      <w:r>
        <w:rPr>
          <w:rFonts w:ascii="Times New Roman" w:hAnsi="Times New Roman" w:cs="Times New Roman"/>
          <w:sz w:val="24"/>
          <w:szCs w:val="24"/>
        </w:rPr>
        <w:t xml:space="preserve">Many highland insect species depend on Yunomaru-Takamine Highland’s unique ecosystem of low-elevation alpine vegetation. The caterpillars of several high-altitude butterflies, for example, feed only on specific plants, so areas like the Ikenotaira Wetland and the azalea fields near Mount Yunomaru are precious habitats for them. In summer, dozens of butterfly species flit among the blossoms, making these areas popular with wildlife photographers. The rarest of these species—each designated a Natural Monument—are </w:t>
      </w:r>
      <w:r>
        <w:rPr>
          <w:rFonts w:ascii="Times New Roman" w:hAnsi="Times New Roman" w:cs="Times New Roman"/>
          <w:i/>
          <w:iCs/>
          <w:sz w:val="24"/>
          <w:szCs w:val="24"/>
        </w:rPr>
        <w:t>Colias palaeno</w:t>
      </w:r>
      <w:r>
        <w:rPr>
          <w:rFonts w:ascii="Times New Roman" w:hAnsi="Times New Roman" w:cs="Times New Roman"/>
          <w:sz w:val="24"/>
          <w:szCs w:val="24"/>
        </w:rPr>
        <w:t xml:space="preserve"> (the moorland clouded yellow), </w:t>
      </w:r>
      <w:r>
        <w:rPr>
          <w:rFonts w:ascii="Times New Roman" w:hAnsi="Times New Roman" w:cs="Times New Roman"/>
          <w:i/>
          <w:iCs/>
          <w:sz w:val="24"/>
          <w:szCs w:val="24"/>
        </w:rPr>
        <w:t>Erebia niphonica</w:t>
      </w:r>
      <w:r>
        <w:rPr>
          <w:rFonts w:ascii="Times New Roman" w:hAnsi="Times New Roman" w:cs="Times New Roman"/>
          <w:sz w:val="24"/>
          <w:szCs w:val="24"/>
        </w:rPr>
        <w:t xml:space="preserve"> (a brown and orange butterfly of the satyrinae family), and </w:t>
      </w:r>
      <w:r>
        <w:rPr>
          <w:rFonts w:ascii="Times New Roman" w:hAnsi="Times New Roman" w:cs="Times New Roman"/>
          <w:i/>
          <w:iCs/>
          <w:sz w:val="24"/>
          <w:szCs w:val="24"/>
        </w:rPr>
        <w:t xml:space="preserve">Aporia hippia japonica </w:t>
      </w:r>
      <w:r>
        <w:rPr>
          <w:rFonts w:ascii="Times New Roman" w:hAnsi="Times New Roman" w:cs="Times New Roman"/>
          <w:sz w:val="24"/>
          <w:szCs w:val="24"/>
        </w:rPr>
        <w:t xml:space="preserve">(a black-veined, white-winged butterfly of the pierid family). Two species, </w:t>
      </w:r>
      <w:r>
        <w:rPr>
          <w:rFonts w:ascii="Times New Roman" w:hAnsi="Times New Roman" w:cs="Times New Roman"/>
          <w:i/>
          <w:iCs/>
          <w:sz w:val="24"/>
          <w:szCs w:val="24"/>
        </w:rPr>
        <w:t>C. palaeno</w:t>
      </w:r>
      <w:r>
        <w:rPr>
          <w:rFonts w:ascii="Times New Roman" w:hAnsi="Times New Roman" w:cs="Times New Roman"/>
          <w:sz w:val="24"/>
          <w:szCs w:val="24"/>
        </w:rPr>
        <w:t xml:space="preserve"> and </w:t>
      </w:r>
      <w:r>
        <w:rPr>
          <w:rFonts w:ascii="Times New Roman" w:hAnsi="Times New Roman" w:cs="Times New Roman"/>
          <w:i/>
          <w:iCs/>
          <w:sz w:val="24"/>
          <w:szCs w:val="24"/>
        </w:rPr>
        <w:t>E. niphonica</w:t>
      </w:r>
      <w:r>
        <w:rPr>
          <w:rFonts w:ascii="Times New Roman" w:hAnsi="Times New Roman" w:cs="Times New Roman"/>
          <w:sz w:val="24"/>
          <w:szCs w:val="24"/>
        </w:rPr>
        <w:t xml:space="preserve">, are classified as near-threatened, and </w:t>
      </w:r>
      <w:r>
        <w:rPr>
          <w:rFonts w:ascii="Times New Roman" w:hAnsi="Times New Roman" w:cs="Times New Roman"/>
          <w:i/>
          <w:iCs/>
          <w:sz w:val="24"/>
          <w:szCs w:val="24"/>
        </w:rPr>
        <w:t>A. h. japonica</w:t>
      </w:r>
      <w:r>
        <w:rPr>
          <w:rFonts w:ascii="Times New Roman" w:hAnsi="Times New Roman" w:cs="Times New Roman"/>
          <w:sz w:val="24"/>
          <w:szCs w:val="24"/>
        </w:rPr>
        <w:t xml:space="preserve"> is endangered in Nagano Prefecture.</w:t>
      </w:r>
    </w:p>
    <w:p w14:paraId="61908CFE" w14:textId="2C1CABE8" w:rsidR="00B96F0E" w:rsidRPr="00D81BBB" w:rsidRDefault="00B96F0E" w:rsidP="00D81BBB"/>
    <w:sectPr w:rsidR="00B96F0E" w:rsidRPr="00D81BBB"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D1EB2"/>
    <w:rsid w:val="001D2FA6"/>
    <w:rsid w:val="001D588A"/>
    <w:rsid w:val="001D784B"/>
    <w:rsid w:val="001E0BFD"/>
    <w:rsid w:val="001F4560"/>
    <w:rsid w:val="0021757F"/>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54611"/>
    <w:rsid w:val="00473FD1"/>
    <w:rsid w:val="004808D8"/>
    <w:rsid w:val="00486B37"/>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7DF0"/>
    <w:rsid w:val="005A02A4"/>
    <w:rsid w:val="005C3440"/>
    <w:rsid w:val="005C6366"/>
    <w:rsid w:val="005D6C1C"/>
    <w:rsid w:val="005F13DB"/>
    <w:rsid w:val="00621D22"/>
    <w:rsid w:val="00652BB4"/>
    <w:rsid w:val="006574BA"/>
    <w:rsid w:val="0066398F"/>
    <w:rsid w:val="006B7BF3"/>
    <w:rsid w:val="006C1C6F"/>
    <w:rsid w:val="006C4F41"/>
    <w:rsid w:val="0070200E"/>
    <w:rsid w:val="00705DB5"/>
    <w:rsid w:val="007070A0"/>
    <w:rsid w:val="00712ADE"/>
    <w:rsid w:val="00734FEE"/>
    <w:rsid w:val="00742B5A"/>
    <w:rsid w:val="007516C4"/>
    <w:rsid w:val="007853CF"/>
    <w:rsid w:val="007B7F7E"/>
    <w:rsid w:val="007C60BB"/>
    <w:rsid w:val="008318DC"/>
    <w:rsid w:val="0084110E"/>
    <w:rsid w:val="00852755"/>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C7530"/>
    <w:rsid w:val="009D28DE"/>
    <w:rsid w:val="009F2EB6"/>
    <w:rsid w:val="00A03119"/>
    <w:rsid w:val="00A16EC3"/>
    <w:rsid w:val="00A178AB"/>
    <w:rsid w:val="00A17B7C"/>
    <w:rsid w:val="00A36991"/>
    <w:rsid w:val="00A54156"/>
    <w:rsid w:val="00A55DF1"/>
    <w:rsid w:val="00A72B6E"/>
    <w:rsid w:val="00A9277F"/>
    <w:rsid w:val="00A9605F"/>
    <w:rsid w:val="00AA165A"/>
    <w:rsid w:val="00AA74A8"/>
    <w:rsid w:val="00B24DA3"/>
    <w:rsid w:val="00B31076"/>
    <w:rsid w:val="00B35B5A"/>
    <w:rsid w:val="00B52235"/>
    <w:rsid w:val="00B66289"/>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B04A5"/>
    <w:rsid w:val="00CB46AC"/>
    <w:rsid w:val="00CB4FC2"/>
    <w:rsid w:val="00CB5BAD"/>
    <w:rsid w:val="00CE2FA8"/>
    <w:rsid w:val="00D02072"/>
    <w:rsid w:val="00D174B1"/>
    <w:rsid w:val="00D53FCA"/>
    <w:rsid w:val="00D61252"/>
    <w:rsid w:val="00D65CA2"/>
    <w:rsid w:val="00D77153"/>
    <w:rsid w:val="00D81BBB"/>
    <w:rsid w:val="00DA749D"/>
    <w:rsid w:val="00DB14E4"/>
    <w:rsid w:val="00DC05C4"/>
    <w:rsid w:val="00DF3440"/>
    <w:rsid w:val="00DF36DC"/>
    <w:rsid w:val="00DF7B4D"/>
    <w:rsid w:val="00E0342A"/>
    <w:rsid w:val="00E26FA2"/>
    <w:rsid w:val="00E32F2E"/>
    <w:rsid w:val="00E35D3E"/>
    <w:rsid w:val="00E36418"/>
    <w:rsid w:val="00E62A3D"/>
    <w:rsid w:val="00E808E8"/>
    <w:rsid w:val="00EB2EC3"/>
    <w:rsid w:val="00ED1F21"/>
    <w:rsid w:val="00EE4A62"/>
    <w:rsid w:val="00EE4CF1"/>
    <w:rsid w:val="00F0491D"/>
    <w:rsid w:val="00F10A2C"/>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1728994750">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2022-10-25T04:44:00Z</dcterms:created>
  <dcterms:modified xsi:type="dcterms:W3CDTF">2022-10-25T04:44:00Z</dcterms:modified>
</cp:coreProperties>
</file>